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019DD4D0"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470BCA">
        <w:rPr>
          <w:b/>
        </w:rPr>
        <w:t>6</w:t>
      </w:r>
      <w:r w:rsidR="00470BCA" w:rsidRPr="00470BCA">
        <w:rPr>
          <w:b/>
          <w:vertAlign w:val="superscript"/>
        </w:rPr>
        <w:t>th</w:t>
      </w:r>
      <w:r w:rsidR="00470BCA">
        <w:rPr>
          <w:b/>
        </w:rPr>
        <w:t xml:space="preserve"> December</w:t>
      </w:r>
      <w:r w:rsidR="00F557E8">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5656A4">
        <w:rPr>
          <w:b/>
        </w:rPr>
        <w:t>in the Village Hall</w:t>
      </w:r>
      <w:r w:rsidR="00003658">
        <w:rPr>
          <w:b/>
        </w:rPr>
        <w:t xml:space="preserve"> Annexe</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37EED107" w:rsidR="007D2A5E" w:rsidRDefault="00C77177" w:rsidP="009738F3">
      <w:pPr>
        <w:ind w:left="2160" w:firstLine="720"/>
        <w:rPr>
          <w:b/>
        </w:rPr>
      </w:pPr>
      <w:r>
        <w:rPr>
          <w:b/>
        </w:rPr>
        <w:t>Cllr A Varley</w:t>
      </w:r>
      <w:r w:rsidR="007D2A5E">
        <w:rPr>
          <w:b/>
        </w:rPr>
        <w:t xml:space="preserve"> (Chairman)</w:t>
      </w:r>
    </w:p>
    <w:p w14:paraId="06FD8CCA" w14:textId="63DE7397" w:rsidR="006B4A42" w:rsidRDefault="00800971" w:rsidP="006F2261">
      <w:pPr>
        <w:ind w:left="2160" w:firstLine="720"/>
        <w:rPr>
          <w:b/>
        </w:rPr>
      </w:pPr>
      <w:r>
        <w:rPr>
          <w:b/>
        </w:rPr>
        <w:t xml:space="preserve">Cllr </w:t>
      </w:r>
      <w:r w:rsidR="00C77177">
        <w:rPr>
          <w:b/>
        </w:rPr>
        <w:t>R Cavendish</w:t>
      </w:r>
    </w:p>
    <w:p w14:paraId="6BC5F5FF" w14:textId="7BE18945" w:rsidR="005656A4" w:rsidRDefault="005656A4" w:rsidP="006F2261">
      <w:pPr>
        <w:ind w:left="2160" w:firstLine="720"/>
        <w:rPr>
          <w:b/>
        </w:rPr>
      </w:pPr>
      <w:r>
        <w:rPr>
          <w:b/>
        </w:rPr>
        <w:t xml:space="preserve">Cllr </w:t>
      </w:r>
      <w:r w:rsidR="00C77177">
        <w:rPr>
          <w:b/>
        </w:rPr>
        <w:t>B Woodcock</w:t>
      </w:r>
    </w:p>
    <w:p w14:paraId="50DDA600" w14:textId="5F07C846" w:rsidR="004157D6" w:rsidRDefault="004157D6" w:rsidP="006F2261">
      <w:pPr>
        <w:ind w:left="2160" w:firstLine="720"/>
        <w:rPr>
          <w:b/>
        </w:rPr>
      </w:pPr>
      <w:r>
        <w:rPr>
          <w:b/>
        </w:rPr>
        <w:t>Cllr A Darby</w:t>
      </w:r>
    </w:p>
    <w:p w14:paraId="489B0F4E" w14:textId="24A6C4A3" w:rsidR="007C49B9" w:rsidRDefault="007C49B9" w:rsidP="006F2261">
      <w:pPr>
        <w:ind w:left="2160" w:firstLine="720"/>
        <w:rPr>
          <w:b/>
        </w:rPr>
      </w:pPr>
      <w:r>
        <w:rPr>
          <w:b/>
        </w:rPr>
        <w:t>Cllr P Avellino</w:t>
      </w:r>
    </w:p>
    <w:p w14:paraId="2CD26B05" w14:textId="5EE26FF5" w:rsidR="00921983" w:rsidRDefault="00921983" w:rsidP="006F2261">
      <w:pPr>
        <w:ind w:left="2160" w:firstLine="720"/>
        <w:rPr>
          <w:b/>
        </w:rPr>
      </w:pPr>
      <w:r>
        <w:rPr>
          <w:b/>
        </w:rPr>
        <w:t>Cllr S Burgess</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67E8E70C"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C77177">
        <w:rPr>
          <w:b/>
        </w:rPr>
        <w:t>2</w:t>
      </w:r>
    </w:p>
    <w:p w14:paraId="411CCF15" w14:textId="47079D6A" w:rsidR="008954F5"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7DDD0F74" w:rsidR="00D911AD" w:rsidRPr="008913C3" w:rsidRDefault="00B45FED" w:rsidP="00D911AD">
      <w:pPr>
        <w:pStyle w:val="ListParagraph"/>
        <w:numPr>
          <w:ilvl w:val="0"/>
          <w:numId w:val="1"/>
        </w:numPr>
        <w:rPr>
          <w:b/>
        </w:rPr>
      </w:pPr>
      <w:r w:rsidRPr="008913C3">
        <w:rPr>
          <w:b/>
        </w:rPr>
        <w:t xml:space="preserve">Apologies.  </w:t>
      </w:r>
      <w:r w:rsidR="005459C2">
        <w:t>Cllr</w:t>
      </w:r>
      <w:r w:rsidR="00786D54">
        <w:t>s</w:t>
      </w:r>
      <w:r w:rsidR="005656A4">
        <w:t xml:space="preserve"> </w:t>
      </w:r>
      <w:r w:rsidR="00786D54">
        <w:t xml:space="preserve">Davis and </w:t>
      </w:r>
      <w:r w:rsidR="00921983">
        <w:t>Darby</w:t>
      </w:r>
      <w:r w:rsidR="005656A4">
        <w:t xml:space="preserve"> </w:t>
      </w:r>
      <w:r w:rsidR="005459C2">
        <w:t xml:space="preserve">had sent </w:t>
      </w:r>
      <w:r w:rsidR="00040670">
        <w:t>their</w:t>
      </w:r>
      <w:r w:rsidR="005459C2">
        <w:t xml:space="preserve"> </w:t>
      </w:r>
      <w:r w:rsidR="00F92445">
        <w:t>apologies.</w:t>
      </w:r>
    </w:p>
    <w:p w14:paraId="0CE0DFD3" w14:textId="1B2EA6E0"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w:t>
      </w:r>
      <w:r w:rsidR="000E4A03">
        <w:t>,</w:t>
      </w:r>
      <w:r w:rsidR="00800971">
        <w:t xml:space="preserve"> on the basis that he sits as a District Cllr on the Planning Committee at the District Council</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279BEE46"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4157D6">
        <w:t>Monday</w:t>
      </w:r>
      <w:r w:rsidR="005941A0">
        <w:t xml:space="preserve"> 1</w:t>
      </w:r>
      <w:r w:rsidR="005941A0" w:rsidRPr="005941A0">
        <w:rPr>
          <w:vertAlign w:val="superscript"/>
        </w:rPr>
        <w:t>st</w:t>
      </w:r>
      <w:r w:rsidR="005941A0">
        <w:t xml:space="preserve"> November</w:t>
      </w:r>
      <w:r w:rsidR="004157D6">
        <w:t xml:space="preserve"> </w:t>
      </w:r>
      <w:r w:rsidR="006D2CFB">
        <w:t>2021</w:t>
      </w:r>
      <w:r w:rsidR="00631406" w:rsidRPr="008913C3">
        <w:t xml:space="preserve">, and matters arising.  </w:t>
      </w:r>
      <w:r w:rsidR="00631406" w:rsidRPr="008913C3">
        <w:rPr>
          <w:b/>
        </w:rPr>
        <w:t>APPROVED</w:t>
      </w:r>
      <w:r w:rsidR="00A51C91">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35D91657" w14:textId="6CBAFD36" w:rsidR="00A80BA4" w:rsidRPr="00742E43" w:rsidRDefault="00A80BA4" w:rsidP="00A80BA4">
      <w:pPr>
        <w:pStyle w:val="ListParagraph"/>
        <w:numPr>
          <w:ilvl w:val="1"/>
          <w:numId w:val="1"/>
        </w:numPr>
        <w:spacing w:after="200"/>
        <w:rPr>
          <w:b/>
        </w:rPr>
      </w:pPr>
      <w:r>
        <w:rPr>
          <w:bCs/>
        </w:rPr>
        <w:t>St Benet’s PCC.  Thank you letter for donation and a note that the donation will go towards the mowing of the Churchyard</w:t>
      </w:r>
      <w:r w:rsidR="005941A0">
        <w:rPr>
          <w:bCs/>
        </w:rPr>
        <w:t>.  Noted</w:t>
      </w:r>
    </w:p>
    <w:p w14:paraId="7B8CE7FE" w14:textId="77777777" w:rsidR="004157D6" w:rsidRPr="008913C3" w:rsidRDefault="004157D6" w:rsidP="004157D6">
      <w:pPr>
        <w:pStyle w:val="ListParagraph"/>
        <w:spacing w:after="200"/>
        <w:ind w:left="1440"/>
        <w:rPr>
          <w:b/>
        </w:rPr>
      </w:pP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4701D44C" w:rsidR="00B21878" w:rsidRPr="00E33CF2" w:rsidRDefault="00857BBB" w:rsidP="00853CB3">
      <w:pPr>
        <w:pStyle w:val="ListParagraph"/>
        <w:numPr>
          <w:ilvl w:val="1"/>
          <w:numId w:val="1"/>
        </w:numPr>
        <w:rPr>
          <w:b/>
        </w:rPr>
      </w:pPr>
      <w:r>
        <w:t xml:space="preserve">The </w:t>
      </w:r>
      <w:r w:rsidR="00682F19">
        <w:t xml:space="preserve">Vice-Chairman </w:t>
      </w:r>
      <w:r w:rsidR="005941A0">
        <w:t>had reviewed and signed the bank reconciliations for the previous two months and confirmed that he was happy that the accounts were in order</w:t>
      </w:r>
      <w:r w:rsidR="006D2CFB">
        <w:t xml:space="preserve"> </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p w14:paraId="2603E708" w14:textId="77777777" w:rsidR="00A900BD" w:rsidRPr="00800971" w:rsidRDefault="00A900BD" w:rsidP="00A900BD">
      <w:pPr>
        <w:pStyle w:val="ListParagraph"/>
        <w:spacing w:after="200"/>
        <w:ind w:left="1440"/>
        <w:rPr>
          <w:b/>
        </w:rPr>
      </w:pPr>
    </w:p>
    <w:tbl>
      <w:tblPr>
        <w:tblW w:w="8067"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987"/>
        <w:gridCol w:w="960"/>
      </w:tblGrid>
      <w:tr w:rsidR="00A80BA4" w:rsidRPr="00A80BA4" w14:paraId="245F726E" w14:textId="77777777" w:rsidTr="00A44F14">
        <w:trPr>
          <w:trHeight w:val="300"/>
        </w:trPr>
        <w:tc>
          <w:tcPr>
            <w:tcW w:w="1219" w:type="dxa"/>
            <w:shd w:val="clear" w:color="auto" w:fill="auto"/>
            <w:noWrap/>
            <w:vAlign w:val="bottom"/>
            <w:hideMark/>
          </w:tcPr>
          <w:p w14:paraId="099E1E7E" w14:textId="77777777" w:rsidR="00A80BA4" w:rsidRPr="00A80BA4" w:rsidRDefault="00A80BA4" w:rsidP="00A80BA4">
            <w:pPr>
              <w:rPr>
                <w:rFonts w:eastAsia="Times New Roman"/>
                <w:b/>
                <w:bCs/>
                <w:color w:val="000000"/>
                <w:sz w:val="22"/>
                <w:szCs w:val="22"/>
              </w:rPr>
            </w:pPr>
            <w:r w:rsidRPr="00A80BA4">
              <w:rPr>
                <w:rFonts w:eastAsia="Times New Roman"/>
                <w:b/>
                <w:bCs/>
                <w:color w:val="000000"/>
                <w:sz w:val="22"/>
                <w:szCs w:val="22"/>
              </w:rPr>
              <w:t>Date</w:t>
            </w:r>
          </w:p>
        </w:tc>
        <w:tc>
          <w:tcPr>
            <w:tcW w:w="1694" w:type="dxa"/>
            <w:shd w:val="clear" w:color="auto" w:fill="auto"/>
            <w:noWrap/>
            <w:vAlign w:val="bottom"/>
            <w:hideMark/>
          </w:tcPr>
          <w:p w14:paraId="120473E9" w14:textId="77777777" w:rsidR="00A80BA4" w:rsidRPr="00A80BA4" w:rsidRDefault="00A80BA4" w:rsidP="00A80BA4">
            <w:pPr>
              <w:rPr>
                <w:rFonts w:eastAsia="Times New Roman"/>
                <w:b/>
                <w:bCs/>
                <w:color w:val="000000"/>
                <w:sz w:val="22"/>
                <w:szCs w:val="22"/>
              </w:rPr>
            </w:pPr>
            <w:r w:rsidRPr="00A80BA4">
              <w:rPr>
                <w:rFonts w:eastAsia="Times New Roman"/>
                <w:b/>
                <w:bCs/>
                <w:color w:val="000000"/>
                <w:sz w:val="22"/>
                <w:szCs w:val="22"/>
              </w:rPr>
              <w:t>Payee</w:t>
            </w:r>
          </w:p>
        </w:tc>
        <w:tc>
          <w:tcPr>
            <w:tcW w:w="1880" w:type="dxa"/>
            <w:shd w:val="clear" w:color="auto" w:fill="auto"/>
            <w:noWrap/>
            <w:vAlign w:val="bottom"/>
            <w:hideMark/>
          </w:tcPr>
          <w:p w14:paraId="4FDF6498" w14:textId="77777777" w:rsidR="00A80BA4" w:rsidRPr="00A80BA4" w:rsidRDefault="00A80BA4" w:rsidP="00A80BA4">
            <w:pPr>
              <w:rPr>
                <w:rFonts w:eastAsia="Times New Roman"/>
                <w:b/>
                <w:bCs/>
                <w:color w:val="000000"/>
                <w:sz w:val="22"/>
                <w:szCs w:val="22"/>
              </w:rPr>
            </w:pPr>
            <w:r w:rsidRPr="00A80BA4">
              <w:rPr>
                <w:rFonts w:eastAsia="Times New Roman"/>
                <w:b/>
                <w:bCs/>
                <w:color w:val="000000"/>
                <w:sz w:val="22"/>
                <w:szCs w:val="22"/>
              </w:rPr>
              <w:t>Description</w:t>
            </w:r>
          </w:p>
        </w:tc>
        <w:tc>
          <w:tcPr>
            <w:tcW w:w="1327" w:type="dxa"/>
            <w:shd w:val="clear" w:color="auto" w:fill="auto"/>
            <w:noWrap/>
            <w:vAlign w:val="bottom"/>
            <w:hideMark/>
          </w:tcPr>
          <w:p w14:paraId="482308D7" w14:textId="77777777" w:rsidR="00A80BA4" w:rsidRPr="00A80BA4" w:rsidRDefault="00A80BA4" w:rsidP="00A80BA4">
            <w:pPr>
              <w:rPr>
                <w:rFonts w:eastAsia="Times New Roman"/>
                <w:b/>
                <w:bCs/>
                <w:color w:val="000000"/>
                <w:sz w:val="22"/>
                <w:szCs w:val="22"/>
              </w:rPr>
            </w:pPr>
            <w:r w:rsidRPr="00A80BA4">
              <w:rPr>
                <w:rFonts w:eastAsia="Times New Roman"/>
                <w:b/>
                <w:bCs/>
                <w:color w:val="000000"/>
                <w:sz w:val="22"/>
                <w:szCs w:val="22"/>
              </w:rPr>
              <w:t>DD/SO / BACS</w:t>
            </w:r>
          </w:p>
        </w:tc>
        <w:tc>
          <w:tcPr>
            <w:tcW w:w="987" w:type="dxa"/>
            <w:shd w:val="clear" w:color="auto" w:fill="auto"/>
            <w:noWrap/>
            <w:vAlign w:val="bottom"/>
            <w:hideMark/>
          </w:tcPr>
          <w:p w14:paraId="0316EFFC" w14:textId="77777777" w:rsidR="00A80BA4" w:rsidRPr="00A80BA4" w:rsidRDefault="00A80BA4" w:rsidP="00A80BA4">
            <w:pPr>
              <w:rPr>
                <w:rFonts w:eastAsia="Times New Roman"/>
                <w:b/>
                <w:bCs/>
                <w:color w:val="000000"/>
                <w:sz w:val="22"/>
                <w:szCs w:val="22"/>
              </w:rPr>
            </w:pPr>
            <w:r w:rsidRPr="00A80BA4">
              <w:rPr>
                <w:rFonts w:eastAsia="Times New Roman"/>
                <w:b/>
                <w:bCs/>
                <w:color w:val="000000"/>
                <w:sz w:val="22"/>
                <w:szCs w:val="22"/>
              </w:rPr>
              <w:t>Amount</w:t>
            </w:r>
          </w:p>
        </w:tc>
        <w:tc>
          <w:tcPr>
            <w:tcW w:w="960" w:type="dxa"/>
            <w:shd w:val="clear" w:color="auto" w:fill="auto"/>
            <w:noWrap/>
            <w:vAlign w:val="bottom"/>
            <w:hideMark/>
          </w:tcPr>
          <w:p w14:paraId="22013BCA" w14:textId="77777777" w:rsidR="00A80BA4" w:rsidRPr="00A80BA4" w:rsidRDefault="00A80BA4" w:rsidP="00A80BA4">
            <w:pPr>
              <w:rPr>
                <w:rFonts w:eastAsia="Times New Roman"/>
                <w:b/>
                <w:bCs/>
                <w:color w:val="000000"/>
                <w:sz w:val="22"/>
                <w:szCs w:val="22"/>
              </w:rPr>
            </w:pPr>
            <w:r w:rsidRPr="00A80BA4">
              <w:rPr>
                <w:rFonts w:eastAsia="Times New Roman"/>
                <w:b/>
                <w:bCs/>
                <w:color w:val="000000"/>
                <w:sz w:val="22"/>
                <w:szCs w:val="22"/>
              </w:rPr>
              <w:t>VAT</w:t>
            </w:r>
          </w:p>
        </w:tc>
      </w:tr>
      <w:tr w:rsidR="00A80BA4" w:rsidRPr="00A80BA4" w14:paraId="68F61B65" w14:textId="77777777" w:rsidTr="00A44F14">
        <w:trPr>
          <w:trHeight w:val="300"/>
        </w:trPr>
        <w:tc>
          <w:tcPr>
            <w:tcW w:w="1219" w:type="dxa"/>
            <w:shd w:val="clear" w:color="auto" w:fill="auto"/>
            <w:noWrap/>
          </w:tcPr>
          <w:p w14:paraId="7CB5995C" w14:textId="77777777" w:rsidR="00A80BA4" w:rsidRPr="00A80BA4" w:rsidRDefault="00A80BA4" w:rsidP="00A80BA4">
            <w:pPr>
              <w:spacing w:after="200" w:line="276" w:lineRule="auto"/>
              <w:rPr>
                <w:rFonts w:eastAsiaTheme="minorHAnsi"/>
                <w:sz w:val="22"/>
                <w:szCs w:val="22"/>
                <w:lang w:eastAsia="en-US"/>
              </w:rPr>
            </w:pPr>
            <w:r w:rsidRPr="00A80BA4">
              <w:rPr>
                <w:rFonts w:eastAsiaTheme="minorHAnsi"/>
                <w:sz w:val="22"/>
                <w:szCs w:val="22"/>
                <w:lang w:eastAsia="en-US"/>
              </w:rPr>
              <w:t>Dec 2021</w:t>
            </w:r>
          </w:p>
        </w:tc>
        <w:tc>
          <w:tcPr>
            <w:tcW w:w="1694" w:type="dxa"/>
            <w:shd w:val="clear" w:color="auto" w:fill="auto"/>
            <w:noWrap/>
            <w:vAlign w:val="bottom"/>
          </w:tcPr>
          <w:p w14:paraId="5DC94F7D"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Ralph Morris</w:t>
            </w:r>
          </w:p>
        </w:tc>
        <w:tc>
          <w:tcPr>
            <w:tcW w:w="1880" w:type="dxa"/>
            <w:shd w:val="clear" w:color="auto" w:fill="auto"/>
            <w:noWrap/>
            <w:vAlign w:val="bottom"/>
          </w:tcPr>
          <w:p w14:paraId="0EFB4C00"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 xml:space="preserve">Litter Picking </w:t>
            </w:r>
          </w:p>
        </w:tc>
        <w:tc>
          <w:tcPr>
            <w:tcW w:w="1327" w:type="dxa"/>
            <w:shd w:val="clear" w:color="auto" w:fill="auto"/>
            <w:noWrap/>
            <w:vAlign w:val="bottom"/>
          </w:tcPr>
          <w:p w14:paraId="599F4A74"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 xml:space="preserve">S/O </w:t>
            </w:r>
          </w:p>
        </w:tc>
        <w:tc>
          <w:tcPr>
            <w:tcW w:w="987" w:type="dxa"/>
            <w:shd w:val="clear" w:color="auto" w:fill="auto"/>
            <w:noWrap/>
            <w:vAlign w:val="bottom"/>
          </w:tcPr>
          <w:p w14:paraId="4EF835A8"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130.00</w:t>
            </w:r>
          </w:p>
        </w:tc>
        <w:tc>
          <w:tcPr>
            <w:tcW w:w="960" w:type="dxa"/>
            <w:shd w:val="clear" w:color="auto" w:fill="auto"/>
            <w:noWrap/>
            <w:vAlign w:val="bottom"/>
          </w:tcPr>
          <w:p w14:paraId="232F4EFE" w14:textId="77777777" w:rsidR="00A80BA4" w:rsidRPr="00A80BA4" w:rsidRDefault="00A80BA4" w:rsidP="00A80BA4">
            <w:pPr>
              <w:jc w:val="right"/>
              <w:rPr>
                <w:rFonts w:eastAsia="Times New Roman"/>
                <w:color w:val="000000"/>
                <w:sz w:val="22"/>
                <w:szCs w:val="22"/>
              </w:rPr>
            </w:pPr>
          </w:p>
        </w:tc>
      </w:tr>
      <w:tr w:rsidR="00A80BA4" w:rsidRPr="00A80BA4" w14:paraId="7B6B6676" w14:textId="77777777" w:rsidTr="00A44F14">
        <w:trPr>
          <w:trHeight w:val="300"/>
        </w:trPr>
        <w:tc>
          <w:tcPr>
            <w:tcW w:w="1219" w:type="dxa"/>
            <w:shd w:val="clear" w:color="auto" w:fill="auto"/>
            <w:noWrap/>
          </w:tcPr>
          <w:p w14:paraId="4485E994" w14:textId="77777777" w:rsidR="00A80BA4" w:rsidRPr="00A80BA4" w:rsidRDefault="00A80BA4" w:rsidP="00A80BA4">
            <w:pPr>
              <w:spacing w:after="200" w:line="276" w:lineRule="auto"/>
              <w:rPr>
                <w:rFonts w:eastAsiaTheme="minorHAnsi"/>
                <w:sz w:val="22"/>
                <w:szCs w:val="22"/>
                <w:lang w:eastAsia="en-US"/>
              </w:rPr>
            </w:pPr>
          </w:p>
        </w:tc>
        <w:tc>
          <w:tcPr>
            <w:tcW w:w="1694" w:type="dxa"/>
            <w:shd w:val="clear" w:color="auto" w:fill="auto"/>
            <w:noWrap/>
            <w:vAlign w:val="bottom"/>
            <w:hideMark/>
          </w:tcPr>
          <w:p w14:paraId="605E9E37"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Clerk</w:t>
            </w:r>
          </w:p>
        </w:tc>
        <w:tc>
          <w:tcPr>
            <w:tcW w:w="1880" w:type="dxa"/>
            <w:shd w:val="clear" w:color="auto" w:fill="auto"/>
            <w:noWrap/>
            <w:vAlign w:val="bottom"/>
          </w:tcPr>
          <w:p w14:paraId="28E8A0D0"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 xml:space="preserve">Salary and expenses </w:t>
            </w:r>
          </w:p>
        </w:tc>
        <w:tc>
          <w:tcPr>
            <w:tcW w:w="1327" w:type="dxa"/>
            <w:shd w:val="clear" w:color="auto" w:fill="auto"/>
            <w:noWrap/>
            <w:vAlign w:val="bottom"/>
          </w:tcPr>
          <w:p w14:paraId="7F6E1690"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BACS</w:t>
            </w:r>
          </w:p>
        </w:tc>
        <w:tc>
          <w:tcPr>
            <w:tcW w:w="987" w:type="dxa"/>
            <w:shd w:val="clear" w:color="auto" w:fill="auto"/>
            <w:noWrap/>
            <w:vAlign w:val="bottom"/>
          </w:tcPr>
          <w:p w14:paraId="3D648BB2"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599.83</w:t>
            </w:r>
          </w:p>
        </w:tc>
        <w:tc>
          <w:tcPr>
            <w:tcW w:w="960" w:type="dxa"/>
            <w:shd w:val="clear" w:color="auto" w:fill="auto"/>
            <w:noWrap/>
            <w:vAlign w:val="bottom"/>
          </w:tcPr>
          <w:p w14:paraId="55500F65" w14:textId="77777777" w:rsidR="00A80BA4" w:rsidRPr="00A80BA4" w:rsidRDefault="00A80BA4" w:rsidP="00A80BA4">
            <w:pPr>
              <w:jc w:val="right"/>
              <w:rPr>
                <w:rFonts w:eastAsia="Times New Roman"/>
                <w:color w:val="000000"/>
                <w:sz w:val="22"/>
                <w:szCs w:val="22"/>
              </w:rPr>
            </w:pPr>
          </w:p>
        </w:tc>
      </w:tr>
      <w:tr w:rsidR="00A80BA4" w:rsidRPr="00A80BA4" w14:paraId="4C1CFDAE" w14:textId="77777777" w:rsidTr="00A44F14">
        <w:trPr>
          <w:trHeight w:val="300"/>
        </w:trPr>
        <w:tc>
          <w:tcPr>
            <w:tcW w:w="1219" w:type="dxa"/>
            <w:shd w:val="clear" w:color="auto" w:fill="auto"/>
            <w:noWrap/>
          </w:tcPr>
          <w:p w14:paraId="6B771BC6" w14:textId="77777777" w:rsidR="00A80BA4" w:rsidRPr="00A80BA4" w:rsidRDefault="00A80BA4" w:rsidP="00A80BA4">
            <w:pPr>
              <w:spacing w:after="200" w:line="276" w:lineRule="auto"/>
              <w:rPr>
                <w:rFonts w:eastAsiaTheme="minorHAnsi"/>
                <w:sz w:val="22"/>
                <w:szCs w:val="22"/>
                <w:lang w:eastAsia="en-US"/>
              </w:rPr>
            </w:pPr>
          </w:p>
        </w:tc>
        <w:tc>
          <w:tcPr>
            <w:tcW w:w="1694" w:type="dxa"/>
            <w:shd w:val="clear" w:color="auto" w:fill="auto"/>
            <w:noWrap/>
            <w:vAlign w:val="bottom"/>
          </w:tcPr>
          <w:p w14:paraId="537168D9"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CGM</w:t>
            </w:r>
          </w:p>
        </w:tc>
        <w:tc>
          <w:tcPr>
            <w:tcW w:w="1880" w:type="dxa"/>
            <w:shd w:val="clear" w:color="auto" w:fill="auto"/>
            <w:noWrap/>
            <w:vAlign w:val="bottom"/>
          </w:tcPr>
          <w:p w14:paraId="40D038A7"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 xml:space="preserve">Landscaping </w:t>
            </w:r>
          </w:p>
        </w:tc>
        <w:tc>
          <w:tcPr>
            <w:tcW w:w="1327" w:type="dxa"/>
            <w:shd w:val="clear" w:color="auto" w:fill="auto"/>
            <w:noWrap/>
            <w:vAlign w:val="bottom"/>
          </w:tcPr>
          <w:p w14:paraId="0F1A471F"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DD</w:t>
            </w:r>
          </w:p>
        </w:tc>
        <w:tc>
          <w:tcPr>
            <w:tcW w:w="987" w:type="dxa"/>
            <w:shd w:val="clear" w:color="auto" w:fill="auto"/>
            <w:noWrap/>
            <w:vAlign w:val="bottom"/>
          </w:tcPr>
          <w:p w14:paraId="7E272BAD"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84.00</w:t>
            </w:r>
          </w:p>
        </w:tc>
        <w:tc>
          <w:tcPr>
            <w:tcW w:w="960" w:type="dxa"/>
            <w:shd w:val="clear" w:color="auto" w:fill="auto"/>
            <w:noWrap/>
            <w:vAlign w:val="bottom"/>
          </w:tcPr>
          <w:p w14:paraId="3FC38DA0"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14.00</w:t>
            </w:r>
          </w:p>
        </w:tc>
      </w:tr>
      <w:tr w:rsidR="00A80BA4" w:rsidRPr="00A80BA4" w14:paraId="495A6A2C" w14:textId="77777777" w:rsidTr="00A44F14">
        <w:trPr>
          <w:trHeight w:val="300"/>
        </w:trPr>
        <w:tc>
          <w:tcPr>
            <w:tcW w:w="1219" w:type="dxa"/>
            <w:shd w:val="clear" w:color="auto" w:fill="auto"/>
            <w:noWrap/>
          </w:tcPr>
          <w:p w14:paraId="0F3CCBCA" w14:textId="77777777" w:rsidR="00A80BA4" w:rsidRPr="00A80BA4" w:rsidRDefault="00A80BA4" w:rsidP="00A80BA4">
            <w:pPr>
              <w:spacing w:after="200" w:line="276" w:lineRule="auto"/>
              <w:rPr>
                <w:rFonts w:eastAsiaTheme="minorHAnsi"/>
                <w:sz w:val="22"/>
                <w:szCs w:val="22"/>
                <w:lang w:eastAsia="en-US"/>
              </w:rPr>
            </w:pPr>
            <w:r w:rsidRPr="00A80BA4">
              <w:rPr>
                <w:rFonts w:eastAsiaTheme="minorHAnsi"/>
                <w:sz w:val="22"/>
                <w:szCs w:val="22"/>
                <w:lang w:eastAsia="en-US"/>
              </w:rPr>
              <w:t>28/11/2021</w:t>
            </w:r>
          </w:p>
        </w:tc>
        <w:tc>
          <w:tcPr>
            <w:tcW w:w="1694" w:type="dxa"/>
            <w:shd w:val="clear" w:color="auto" w:fill="auto"/>
            <w:noWrap/>
            <w:vAlign w:val="bottom"/>
          </w:tcPr>
          <w:p w14:paraId="2A62B41D"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NEST</w:t>
            </w:r>
          </w:p>
        </w:tc>
        <w:tc>
          <w:tcPr>
            <w:tcW w:w="1880" w:type="dxa"/>
            <w:shd w:val="clear" w:color="auto" w:fill="auto"/>
            <w:noWrap/>
            <w:vAlign w:val="bottom"/>
          </w:tcPr>
          <w:p w14:paraId="27A48B10"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Pension (part paid by Clerk)</w:t>
            </w:r>
          </w:p>
        </w:tc>
        <w:tc>
          <w:tcPr>
            <w:tcW w:w="1327" w:type="dxa"/>
            <w:shd w:val="clear" w:color="auto" w:fill="auto"/>
            <w:noWrap/>
            <w:vAlign w:val="bottom"/>
          </w:tcPr>
          <w:p w14:paraId="6E77A613"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DD</w:t>
            </w:r>
          </w:p>
        </w:tc>
        <w:tc>
          <w:tcPr>
            <w:tcW w:w="987" w:type="dxa"/>
            <w:shd w:val="clear" w:color="auto" w:fill="auto"/>
            <w:noWrap/>
            <w:vAlign w:val="bottom"/>
          </w:tcPr>
          <w:p w14:paraId="7F2B08C1"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105.66</w:t>
            </w:r>
          </w:p>
        </w:tc>
        <w:tc>
          <w:tcPr>
            <w:tcW w:w="960" w:type="dxa"/>
            <w:shd w:val="clear" w:color="auto" w:fill="auto"/>
            <w:noWrap/>
            <w:vAlign w:val="bottom"/>
          </w:tcPr>
          <w:p w14:paraId="30FBDD02" w14:textId="77777777" w:rsidR="00A80BA4" w:rsidRPr="00A80BA4" w:rsidRDefault="00A80BA4" w:rsidP="00A80BA4">
            <w:pPr>
              <w:rPr>
                <w:rFonts w:eastAsia="Times New Roman"/>
                <w:color w:val="000000"/>
                <w:sz w:val="22"/>
                <w:szCs w:val="22"/>
              </w:rPr>
            </w:pPr>
          </w:p>
        </w:tc>
      </w:tr>
      <w:tr w:rsidR="00A80BA4" w:rsidRPr="00A80BA4" w14:paraId="2BE070EA" w14:textId="77777777" w:rsidTr="00A44F14">
        <w:trPr>
          <w:trHeight w:val="300"/>
        </w:trPr>
        <w:tc>
          <w:tcPr>
            <w:tcW w:w="1219" w:type="dxa"/>
            <w:shd w:val="clear" w:color="auto" w:fill="auto"/>
            <w:noWrap/>
          </w:tcPr>
          <w:p w14:paraId="2CA7E8A9" w14:textId="77777777" w:rsidR="00A80BA4" w:rsidRPr="00A80BA4" w:rsidRDefault="00A80BA4" w:rsidP="00A80BA4">
            <w:pPr>
              <w:spacing w:after="200" w:line="276" w:lineRule="auto"/>
              <w:rPr>
                <w:rFonts w:eastAsiaTheme="minorHAnsi"/>
                <w:sz w:val="22"/>
                <w:szCs w:val="22"/>
                <w:lang w:eastAsia="en-US"/>
              </w:rPr>
            </w:pPr>
          </w:p>
        </w:tc>
        <w:tc>
          <w:tcPr>
            <w:tcW w:w="1694" w:type="dxa"/>
            <w:shd w:val="clear" w:color="auto" w:fill="auto"/>
            <w:noWrap/>
            <w:vAlign w:val="bottom"/>
          </w:tcPr>
          <w:p w14:paraId="40956A98"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HMRC</w:t>
            </w:r>
          </w:p>
        </w:tc>
        <w:tc>
          <w:tcPr>
            <w:tcW w:w="1880" w:type="dxa"/>
            <w:shd w:val="clear" w:color="auto" w:fill="auto"/>
            <w:noWrap/>
            <w:vAlign w:val="bottom"/>
          </w:tcPr>
          <w:p w14:paraId="3F2722D5"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Tax</w:t>
            </w:r>
          </w:p>
        </w:tc>
        <w:tc>
          <w:tcPr>
            <w:tcW w:w="1327" w:type="dxa"/>
            <w:shd w:val="clear" w:color="auto" w:fill="auto"/>
            <w:noWrap/>
            <w:vAlign w:val="bottom"/>
          </w:tcPr>
          <w:p w14:paraId="5B702882"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BACS</w:t>
            </w:r>
          </w:p>
        </w:tc>
        <w:tc>
          <w:tcPr>
            <w:tcW w:w="987" w:type="dxa"/>
            <w:shd w:val="clear" w:color="auto" w:fill="auto"/>
            <w:noWrap/>
            <w:vAlign w:val="bottom"/>
          </w:tcPr>
          <w:p w14:paraId="78CEE8FA"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29.60</w:t>
            </w:r>
          </w:p>
        </w:tc>
        <w:tc>
          <w:tcPr>
            <w:tcW w:w="960" w:type="dxa"/>
            <w:shd w:val="clear" w:color="auto" w:fill="auto"/>
            <w:noWrap/>
            <w:vAlign w:val="bottom"/>
          </w:tcPr>
          <w:p w14:paraId="34CCB249" w14:textId="77777777" w:rsidR="00A80BA4" w:rsidRPr="00A80BA4" w:rsidRDefault="00A80BA4" w:rsidP="00A80BA4">
            <w:pPr>
              <w:rPr>
                <w:rFonts w:eastAsia="Times New Roman"/>
                <w:color w:val="000000"/>
                <w:sz w:val="22"/>
                <w:szCs w:val="22"/>
              </w:rPr>
            </w:pPr>
          </w:p>
        </w:tc>
      </w:tr>
      <w:tr w:rsidR="00A80BA4" w:rsidRPr="00A80BA4" w14:paraId="24710A7E" w14:textId="77777777" w:rsidTr="00A44F14">
        <w:trPr>
          <w:trHeight w:val="300"/>
        </w:trPr>
        <w:tc>
          <w:tcPr>
            <w:tcW w:w="1219" w:type="dxa"/>
            <w:shd w:val="clear" w:color="auto" w:fill="auto"/>
            <w:noWrap/>
          </w:tcPr>
          <w:p w14:paraId="5C58850B" w14:textId="77777777" w:rsidR="00A80BA4" w:rsidRPr="00A80BA4" w:rsidRDefault="00A80BA4" w:rsidP="00A80BA4">
            <w:pPr>
              <w:spacing w:after="200" w:line="276" w:lineRule="auto"/>
              <w:rPr>
                <w:rFonts w:eastAsiaTheme="minorHAnsi"/>
                <w:sz w:val="22"/>
                <w:szCs w:val="22"/>
                <w:lang w:eastAsia="en-US"/>
              </w:rPr>
            </w:pPr>
          </w:p>
        </w:tc>
        <w:tc>
          <w:tcPr>
            <w:tcW w:w="1694" w:type="dxa"/>
            <w:shd w:val="clear" w:color="auto" w:fill="auto"/>
            <w:noWrap/>
            <w:vAlign w:val="bottom"/>
          </w:tcPr>
          <w:p w14:paraId="4AF4CE23"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Carol Gilden</w:t>
            </w:r>
          </w:p>
        </w:tc>
        <w:tc>
          <w:tcPr>
            <w:tcW w:w="1880" w:type="dxa"/>
            <w:shd w:val="clear" w:color="auto" w:fill="auto"/>
            <w:noWrap/>
            <w:vAlign w:val="bottom"/>
          </w:tcPr>
          <w:p w14:paraId="2C94F812"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Sign and green cut</w:t>
            </w:r>
          </w:p>
        </w:tc>
        <w:tc>
          <w:tcPr>
            <w:tcW w:w="1327" w:type="dxa"/>
            <w:shd w:val="clear" w:color="auto" w:fill="auto"/>
            <w:noWrap/>
            <w:vAlign w:val="bottom"/>
          </w:tcPr>
          <w:p w14:paraId="69FD9ED5" w14:textId="77777777" w:rsidR="00A80BA4" w:rsidRPr="00A80BA4" w:rsidRDefault="00A80BA4" w:rsidP="00A80BA4">
            <w:pPr>
              <w:rPr>
                <w:rFonts w:eastAsia="Times New Roman"/>
                <w:color w:val="000000"/>
                <w:sz w:val="22"/>
                <w:szCs w:val="22"/>
              </w:rPr>
            </w:pPr>
            <w:r w:rsidRPr="00A80BA4">
              <w:rPr>
                <w:rFonts w:eastAsia="Times New Roman"/>
                <w:color w:val="000000"/>
                <w:sz w:val="22"/>
                <w:szCs w:val="22"/>
              </w:rPr>
              <w:t>BACS</w:t>
            </w:r>
          </w:p>
        </w:tc>
        <w:tc>
          <w:tcPr>
            <w:tcW w:w="987" w:type="dxa"/>
            <w:shd w:val="clear" w:color="auto" w:fill="auto"/>
            <w:noWrap/>
            <w:vAlign w:val="bottom"/>
          </w:tcPr>
          <w:p w14:paraId="41C3387B" w14:textId="77777777" w:rsidR="00A80BA4" w:rsidRPr="00A80BA4" w:rsidRDefault="00A80BA4" w:rsidP="00A80BA4">
            <w:pPr>
              <w:jc w:val="right"/>
              <w:rPr>
                <w:rFonts w:eastAsia="Times New Roman"/>
                <w:color w:val="000000"/>
                <w:sz w:val="22"/>
                <w:szCs w:val="22"/>
              </w:rPr>
            </w:pPr>
            <w:r w:rsidRPr="00A80BA4">
              <w:rPr>
                <w:rFonts w:eastAsia="Times New Roman"/>
                <w:color w:val="000000"/>
                <w:sz w:val="22"/>
                <w:szCs w:val="22"/>
              </w:rPr>
              <w:t>154.00</w:t>
            </w:r>
          </w:p>
        </w:tc>
        <w:tc>
          <w:tcPr>
            <w:tcW w:w="960" w:type="dxa"/>
            <w:shd w:val="clear" w:color="auto" w:fill="auto"/>
            <w:noWrap/>
            <w:vAlign w:val="bottom"/>
          </w:tcPr>
          <w:p w14:paraId="795A9E1F" w14:textId="77777777" w:rsidR="00A80BA4" w:rsidRPr="00A80BA4" w:rsidRDefault="00A80BA4" w:rsidP="00A80BA4">
            <w:pPr>
              <w:rPr>
                <w:rFonts w:eastAsia="Times New Roman"/>
                <w:color w:val="000000"/>
                <w:sz w:val="22"/>
                <w:szCs w:val="22"/>
              </w:rPr>
            </w:pPr>
          </w:p>
        </w:tc>
      </w:tr>
    </w:tbl>
    <w:p w14:paraId="1A0C260A" w14:textId="7DA29E22" w:rsidR="00800971" w:rsidRDefault="00800971" w:rsidP="00800971">
      <w:pPr>
        <w:pStyle w:val="ListParagraph"/>
        <w:spacing w:after="200"/>
      </w:pPr>
    </w:p>
    <w:p w14:paraId="629976D6" w14:textId="77777777" w:rsidR="009D4CE7" w:rsidRDefault="009D4CE7" w:rsidP="00800971">
      <w:pPr>
        <w:pStyle w:val="ListParagraph"/>
        <w:spacing w:after="200"/>
      </w:pPr>
    </w:p>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70F0105B" w14:textId="54C95FA8" w:rsidR="006B74C1" w:rsidRPr="004D3777" w:rsidRDefault="00595396" w:rsidP="00682F19">
      <w:pPr>
        <w:pStyle w:val="ListParagraph"/>
        <w:numPr>
          <w:ilvl w:val="1"/>
          <w:numId w:val="1"/>
        </w:numPr>
        <w:rPr>
          <w:b/>
        </w:rPr>
      </w:pPr>
      <w:r>
        <w:t xml:space="preserve">Cllr Varley noted that he had met with Cllr Woodcock to try to collect the donations from the donation boxes.  One of the donation boxes was </w:t>
      </w:r>
      <w:r w:rsidR="00537237">
        <w:t xml:space="preserve">coming loose but couldn’t be removed from the post.  The Council </w:t>
      </w:r>
      <w:r w:rsidR="00537237">
        <w:rPr>
          <w:b/>
          <w:bCs/>
        </w:rPr>
        <w:t>AGREED</w:t>
      </w:r>
      <w:r w:rsidR="00537237">
        <w:t xml:space="preserve"> that the village contractor would fix the donation box.  The other donation box could not be accessed as it was in a muddy area.  </w:t>
      </w:r>
      <w:r w:rsidR="004D3777">
        <w:rPr>
          <w:b/>
          <w:bCs/>
        </w:rPr>
        <w:t xml:space="preserve">Cllr Varley </w:t>
      </w:r>
      <w:r w:rsidR="004D3777">
        <w:t xml:space="preserve">would speak with the village handyman to ask him to look at the first donation box.  </w:t>
      </w:r>
    </w:p>
    <w:p w14:paraId="4C679CAD" w14:textId="23B9345D" w:rsidR="004D3777" w:rsidRPr="009F091E" w:rsidRDefault="004D3777" w:rsidP="00682F19">
      <w:pPr>
        <w:pStyle w:val="ListParagraph"/>
        <w:numPr>
          <w:ilvl w:val="1"/>
          <w:numId w:val="1"/>
        </w:numPr>
        <w:rPr>
          <w:b/>
        </w:rPr>
      </w:pPr>
      <w:r>
        <w:t xml:space="preserve">Cllr Varley had met with members of the VH committee to discuss the car park.  The VH committee had agreed to, in principle, pay 50% towards car park fixing works.  Cllr Varley had also met with the Chairman of the PC to look at the car park and to discuss re-surfacing the car park and having white lines put in place.  The Chairman noted that a new car park would also need ongoing maintenance.  Cllr Avellino also noted that there could also be funding from the parish partnership scheme.  The Clerk had obtained information regarding the public works loan board.  </w:t>
      </w:r>
      <w:r w:rsidR="00B62D6F">
        <w:t xml:space="preserve">Cllr Avellino also noted that in 2022 NCC may start funding 50%.  Cllr Martin noted that there could be issues with security of a potential EV point.  </w:t>
      </w:r>
      <w:r w:rsidR="00993343">
        <w:t>Councillors agreed that this would require further consideration</w:t>
      </w:r>
    </w:p>
    <w:p w14:paraId="5D4085F5" w14:textId="5BD22C4E" w:rsidR="009F091E" w:rsidRPr="009F091E" w:rsidRDefault="009F091E" w:rsidP="00682F19">
      <w:pPr>
        <w:pStyle w:val="ListParagraph"/>
        <w:numPr>
          <w:ilvl w:val="1"/>
          <w:numId w:val="1"/>
        </w:numPr>
        <w:rPr>
          <w:b/>
        </w:rPr>
      </w:pPr>
      <w:r>
        <w:t xml:space="preserve">Cllr Avellino noted that she is putting an application in for a parish partnership bid for a replacement bench at the Upper Street Green.  </w:t>
      </w:r>
      <w:r w:rsidR="00993343">
        <w:t>Noted</w:t>
      </w:r>
    </w:p>
    <w:p w14:paraId="4FF2AE25" w14:textId="5477CEDD" w:rsidR="009F091E" w:rsidRPr="00A51C91" w:rsidRDefault="009F091E" w:rsidP="00682F19">
      <w:pPr>
        <w:pStyle w:val="ListParagraph"/>
        <w:numPr>
          <w:ilvl w:val="1"/>
          <w:numId w:val="1"/>
        </w:numPr>
        <w:rPr>
          <w:b/>
        </w:rPr>
      </w:pPr>
      <w:r>
        <w:rPr>
          <w:b/>
          <w:bCs/>
        </w:rPr>
        <w:t>Cllr Varley</w:t>
      </w:r>
      <w:r>
        <w:t xml:space="preserve"> would ask the village contractor to oil the public noticeboard in the spring when the weather improves</w:t>
      </w:r>
    </w:p>
    <w:p w14:paraId="5E85377D" w14:textId="77777777" w:rsidR="00A51C91" w:rsidRPr="008913C3" w:rsidRDefault="00A51C91" w:rsidP="00A51C9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127F334" w14:textId="235B111A" w:rsidR="00114D72" w:rsidRPr="00D950EB" w:rsidRDefault="00114D72" w:rsidP="00114D72">
      <w:pPr>
        <w:pStyle w:val="ListParagraph"/>
        <w:numPr>
          <w:ilvl w:val="1"/>
          <w:numId w:val="1"/>
        </w:numPr>
        <w:spacing w:after="200"/>
        <w:rPr>
          <w:b/>
        </w:rPr>
      </w:pPr>
      <w:r>
        <w:t>Cllr Varley.  Playground report.  Cllr Varley noted that he had undertaken the playground report as usual.  The Council thanked him for his work on this every month</w:t>
      </w:r>
      <w:r w:rsidR="00033E7C">
        <w:t xml:space="preserve">.  </w:t>
      </w:r>
      <w:r w:rsidR="00033E7C">
        <w:rPr>
          <w:b/>
          <w:bCs/>
        </w:rPr>
        <w:t xml:space="preserve">Cllr Varley </w:t>
      </w:r>
      <w:r w:rsidR="00033E7C">
        <w:t xml:space="preserve">noted that he was working on a grant for the NNDC Sustainable Communities fund.  </w:t>
      </w:r>
    </w:p>
    <w:p w14:paraId="405927C8" w14:textId="77777777" w:rsidR="00283A22" w:rsidRPr="00114D72" w:rsidRDefault="00283A22" w:rsidP="00114D72">
      <w:pPr>
        <w:rPr>
          <w:b/>
        </w:rPr>
      </w:pPr>
      <w:r w:rsidRPr="00114D72">
        <w:rPr>
          <w:b/>
        </w:rPr>
        <w:tab/>
      </w:r>
    </w:p>
    <w:p w14:paraId="77DCBB82" w14:textId="77777777" w:rsidR="00FB5229" w:rsidRPr="00FB5229" w:rsidRDefault="00FB5229" w:rsidP="00FB5229">
      <w:pPr>
        <w:pStyle w:val="ListParagraph"/>
        <w:spacing w:after="200"/>
        <w:ind w:left="1440"/>
        <w:rPr>
          <w:b/>
        </w:rPr>
      </w:pPr>
    </w:p>
    <w:p w14:paraId="71759149" w14:textId="0FEE5046"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w:t>
      </w:r>
      <w:r w:rsidR="00033E7C">
        <w:rPr>
          <w:b/>
        </w:rPr>
        <w:t>51</w:t>
      </w:r>
      <w:r w:rsidR="0057561B">
        <w:rPr>
          <w:b/>
        </w:rPr>
        <w:t xml:space="preserve"> hrs</w:t>
      </w:r>
      <w:r w:rsidRPr="008913C3">
        <w:rPr>
          <w:b/>
        </w:rPr>
        <w:t xml:space="preserve"> for public </w:t>
      </w:r>
      <w:r w:rsidR="00F92445" w:rsidRPr="008913C3">
        <w:rPr>
          <w:b/>
        </w:rPr>
        <w:t>participation.</w:t>
      </w:r>
    </w:p>
    <w:p w14:paraId="16102F48" w14:textId="4A19BDA3"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w:t>
      </w:r>
    </w:p>
    <w:p w14:paraId="6BB26B62" w14:textId="61CC8691" w:rsidR="00A51C91" w:rsidRDefault="00A51C91" w:rsidP="00A51C91"/>
    <w:p w14:paraId="6A844DFD" w14:textId="70B0D3F9" w:rsidR="009A027C" w:rsidRDefault="009A027C" w:rsidP="00A51C91">
      <w:pPr>
        <w:ind w:left="1440"/>
      </w:pPr>
    </w:p>
    <w:p w14:paraId="4AC0FB55" w14:textId="60A51D60" w:rsidR="009A027C" w:rsidRPr="00A51C91" w:rsidRDefault="009A027C" w:rsidP="00A51C91">
      <w:pPr>
        <w:ind w:left="1440"/>
      </w:pPr>
      <w:r>
        <w:t xml:space="preserve">Cty Cllr Price had attended the meeting for the first few minutes and had given his report covering Covid information and Ferry Road.  </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6248D49C"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993343">
        <w:rPr>
          <w:b/>
        </w:rPr>
        <w:t>2015</w:t>
      </w:r>
      <w:r w:rsidR="00F23DC4">
        <w:rPr>
          <w:b/>
        </w:rPr>
        <w:t xml:space="preserve"> </w:t>
      </w:r>
      <w:r w:rsidR="00F92445">
        <w:rPr>
          <w:b/>
        </w:rPr>
        <w:t>hrs.</w:t>
      </w:r>
    </w:p>
    <w:p w14:paraId="601A5608" w14:textId="4698F1E1" w:rsidR="002105B0" w:rsidRDefault="002105B0" w:rsidP="002B6AC5">
      <w:pPr>
        <w:rPr>
          <w:b/>
        </w:rPr>
      </w:pPr>
    </w:p>
    <w:p w14:paraId="74841B94" w14:textId="77777777" w:rsidR="00A80BA4" w:rsidRPr="008913C3" w:rsidRDefault="00A80BA4" w:rsidP="002B6AC5">
      <w:pPr>
        <w:rPr>
          <w:b/>
        </w:rPr>
      </w:pPr>
    </w:p>
    <w:p w14:paraId="6D635B9A" w14:textId="0B22EA9D" w:rsidR="00685761" w:rsidRDefault="00685761" w:rsidP="00685761">
      <w:pPr>
        <w:pStyle w:val="ListParagraph"/>
        <w:numPr>
          <w:ilvl w:val="0"/>
          <w:numId w:val="1"/>
        </w:numPr>
        <w:spacing w:after="200"/>
        <w:rPr>
          <w:b/>
        </w:rPr>
      </w:pPr>
      <w:r w:rsidRPr="008913C3">
        <w:rPr>
          <w:b/>
        </w:rPr>
        <w:t xml:space="preserve">Planning: </w:t>
      </w:r>
    </w:p>
    <w:p w14:paraId="558F4799" w14:textId="2BDC61D8" w:rsidR="00A80BA4" w:rsidRDefault="00A80BA4" w:rsidP="00A80BA4">
      <w:pPr>
        <w:pStyle w:val="ListParagraph"/>
        <w:numPr>
          <w:ilvl w:val="1"/>
          <w:numId w:val="1"/>
        </w:numPr>
        <w:spacing w:after="200"/>
        <w:rPr>
          <w:b/>
        </w:rPr>
      </w:pPr>
      <w:r>
        <w:rPr>
          <w:bCs/>
        </w:rPr>
        <w:t>Planning considerations:</w:t>
      </w:r>
    </w:p>
    <w:p w14:paraId="39EBF7C3" w14:textId="728A4D72" w:rsidR="00A80BA4" w:rsidRPr="00DF033F" w:rsidRDefault="00A80BA4" w:rsidP="00A80BA4">
      <w:pPr>
        <w:pStyle w:val="ListParagraph"/>
        <w:numPr>
          <w:ilvl w:val="2"/>
          <w:numId w:val="1"/>
        </w:numPr>
        <w:spacing w:after="200"/>
      </w:pPr>
      <w:bookmarkStart w:id="0" w:name="_Hlk78885526"/>
      <w:r>
        <w:t>BA/21/</w:t>
      </w:r>
      <w:bookmarkEnd w:id="0"/>
      <w:r>
        <w:t xml:space="preserve">2954.  </w:t>
      </w:r>
      <w:proofErr w:type="spellStart"/>
      <w:r>
        <w:t>Greenleas</w:t>
      </w:r>
      <w:proofErr w:type="spellEnd"/>
      <w:r>
        <w:t xml:space="preserve">, Upper Street, Horning.  Change of use from domestic garage to Annex.  </w:t>
      </w:r>
      <w:r w:rsidR="00993343">
        <w:t xml:space="preserve">Supported.  </w:t>
      </w:r>
      <w:r>
        <w:t xml:space="preserve">Response required prior to the </w:t>
      </w:r>
      <w:r w:rsidRPr="00DF033F">
        <w:t>meeting</w:t>
      </w:r>
    </w:p>
    <w:p w14:paraId="32747CFE" w14:textId="4A9B5A97" w:rsidR="00A80BA4" w:rsidRPr="00DF033F" w:rsidRDefault="00A80BA4" w:rsidP="00DF033F">
      <w:pPr>
        <w:pStyle w:val="ListParagraph"/>
        <w:numPr>
          <w:ilvl w:val="2"/>
          <w:numId w:val="1"/>
        </w:numPr>
        <w:spacing w:after="200"/>
      </w:pPr>
      <w:r w:rsidRPr="00DF033F">
        <w:t xml:space="preserve">BA/2021/0473/FUL.  Plot 29, </w:t>
      </w:r>
      <w:proofErr w:type="spellStart"/>
      <w:r w:rsidRPr="00DF033F">
        <w:t>Bureside</w:t>
      </w:r>
      <w:proofErr w:type="spellEnd"/>
      <w:r w:rsidRPr="00DF033F">
        <w:t xml:space="preserve"> Estate, </w:t>
      </w:r>
      <w:proofErr w:type="spellStart"/>
      <w:r w:rsidRPr="00DF033F">
        <w:t>Crabbetts</w:t>
      </w:r>
      <w:proofErr w:type="spellEnd"/>
      <w:r w:rsidRPr="00DF033F">
        <w:t xml:space="preserve"> Marsh.  Replacement Boathouse</w:t>
      </w:r>
      <w:r w:rsidR="00993343" w:rsidRPr="00DF033F">
        <w:t xml:space="preserve">.  The Parish Council objected to this application on the basis that </w:t>
      </w:r>
      <w:r w:rsidR="00DF033F" w:rsidRPr="00DF033F">
        <w:t xml:space="preserve">the height of the proposed building is not in line with the other buildings in the area.  </w:t>
      </w:r>
    </w:p>
    <w:p w14:paraId="5090552A" w14:textId="77777777" w:rsidR="006D2CFB" w:rsidRDefault="006D2CFB" w:rsidP="006D2CFB">
      <w:pPr>
        <w:pStyle w:val="ListParagraph"/>
        <w:numPr>
          <w:ilvl w:val="1"/>
          <w:numId w:val="1"/>
        </w:numPr>
        <w:spacing w:after="200"/>
      </w:pPr>
      <w:r>
        <w:t>Planning decisions received:</w:t>
      </w:r>
    </w:p>
    <w:p w14:paraId="4604C0B6" w14:textId="183F4A38" w:rsidR="00052C81" w:rsidRPr="008913C3" w:rsidRDefault="00A80BA4" w:rsidP="00052C81">
      <w:pPr>
        <w:pStyle w:val="ListParagraph"/>
        <w:ind w:left="1440"/>
        <w:rPr>
          <w:b/>
        </w:rPr>
      </w:pPr>
      <w:r>
        <w:t>None</w:t>
      </w: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1E1D962F" w14:textId="3A7E0F72" w:rsidR="00A80BA4" w:rsidRPr="00704317" w:rsidRDefault="00A80BA4" w:rsidP="00A80BA4">
      <w:pPr>
        <w:pStyle w:val="ListParagraph"/>
        <w:numPr>
          <w:ilvl w:val="1"/>
          <w:numId w:val="1"/>
        </w:numPr>
        <w:spacing w:line="276" w:lineRule="auto"/>
        <w:rPr>
          <w:b/>
        </w:rPr>
      </w:pPr>
      <w:r>
        <w:rPr>
          <w:bCs/>
        </w:rPr>
        <w:t xml:space="preserve">To consider ideas for options and consultation for reducing the width of the restricted byway </w:t>
      </w:r>
      <w:proofErr w:type="gramStart"/>
      <w:r>
        <w:rPr>
          <w:bCs/>
        </w:rPr>
        <w:t>in order to</w:t>
      </w:r>
      <w:proofErr w:type="gramEnd"/>
      <w:r>
        <w:rPr>
          <w:bCs/>
        </w:rPr>
        <w:t xml:space="preserve"> dissuade car drivers from parking along the byway in front of the Village Green</w:t>
      </w:r>
      <w:r w:rsidR="00D662E8">
        <w:rPr>
          <w:bCs/>
        </w:rPr>
        <w:t xml:space="preserve">.  The Council </w:t>
      </w:r>
      <w:r w:rsidR="00D662E8">
        <w:rPr>
          <w:b/>
        </w:rPr>
        <w:t xml:space="preserve">AGREED </w:t>
      </w:r>
      <w:r w:rsidR="00D662E8">
        <w:rPr>
          <w:bCs/>
        </w:rPr>
        <w:t>to postpone this subject to the following meeting</w:t>
      </w:r>
    </w:p>
    <w:p w14:paraId="70173834" w14:textId="03F6C617" w:rsidR="00A80BA4" w:rsidRPr="0065475D" w:rsidRDefault="00A80BA4" w:rsidP="00A80BA4">
      <w:pPr>
        <w:pStyle w:val="ListParagraph"/>
        <w:numPr>
          <w:ilvl w:val="1"/>
          <w:numId w:val="1"/>
        </w:numPr>
        <w:spacing w:line="276" w:lineRule="auto"/>
        <w:rPr>
          <w:b/>
        </w:rPr>
      </w:pPr>
      <w:r>
        <w:rPr>
          <w:bCs/>
        </w:rPr>
        <w:t>To discuss options regarding Waterworks Staithe</w:t>
      </w:r>
      <w:r w:rsidR="00D662E8">
        <w:rPr>
          <w:bCs/>
        </w:rPr>
        <w:t xml:space="preserve">.  The Council </w:t>
      </w:r>
      <w:r w:rsidR="00D662E8">
        <w:rPr>
          <w:b/>
        </w:rPr>
        <w:t>AGREED</w:t>
      </w:r>
      <w:r w:rsidR="00D662E8">
        <w:rPr>
          <w:bCs/>
        </w:rPr>
        <w:t xml:space="preserve"> to postpone </w:t>
      </w:r>
      <w:r w:rsidR="00AD6778">
        <w:rPr>
          <w:bCs/>
        </w:rPr>
        <w:t>this subject to the following meeting</w:t>
      </w:r>
    </w:p>
    <w:p w14:paraId="45D40665" w14:textId="7ACC14EF" w:rsidR="00A80BA4" w:rsidRPr="007278E3" w:rsidRDefault="00A80BA4" w:rsidP="00A80BA4">
      <w:pPr>
        <w:pStyle w:val="ListParagraph"/>
        <w:numPr>
          <w:ilvl w:val="1"/>
          <w:numId w:val="1"/>
        </w:numPr>
        <w:spacing w:line="276" w:lineRule="auto"/>
        <w:rPr>
          <w:b/>
        </w:rPr>
      </w:pPr>
      <w:r>
        <w:rPr>
          <w:bCs/>
        </w:rPr>
        <w:t>To consider where meetings in early 2022 should be held (considering Covid measures)</w:t>
      </w:r>
      <w:r w:rsidR="00AD6778">
        <w:rPr>
          <w:bCs/>
        </w:rPr>
        <w:t xml:space="preserve">.  The Council </w:t>
      </w:r>
      <w:r w:rsidR="00AD6778">
        <w:rPr>
          <w:b/>
        </w:rPr>
        <w:t>AGREED</w:t>
      </w:r>
      <w:r w:rsidR="00AD6778">
        <w:rPr>
          <w:bCs/>
        </w:rPr>
        <w:t xml:space="preserve"> to continue to hold the January </w:t>
      </w:r>
      <w:r w:rsidR="00DF033F">
        <w:rPr>
          <w:bCs/>
        </w:rPr>
        <w:t xml:space="preserve">meeting in the Annexe </w:t>
      </w:r>
      <w:r w:rsidR="00AD6778">
        <w:rPr>
          <w:bCs/>
        </w:rPr>
        <w:t>and to postpone any further decisions until the January meeting</w:t>
      </w:r>
    </w:p>
    <w:p w14:paraId="720632EB" w14:textId="5079D4EC" w:rsidR="00A80BA4" w:rsidRPr="007278E3" w:rsidRDefault="00A80BA4" w:rsidP="00A80BA4">
      <w:pPr>
        <w:pStyle w:val="ListParagraph"/>
        <w:numPr>
          <w:ilvl w:val="1"/>
          <w:numId w:val="1"/>
        </w:numPr>
        <w:spacing w:line="276" w:lineRule="auto"/>
        <w:rPr>
          <w:b/>
        </w:rPr>
      </w:pPr>
      <w:r>
        <w:rPr>
          <w:bCs/>
        </w:rPr>
        <w:t>To consider the budget for 2022/2023</w:t>
      </w:r>
      <w:r w:rsidR="00863A64">
        <w:rPr>
          <w:bCs/>
        </w:rPr>
        <w:t xml:space="preserve">.  The Council </w:t>
      </w:r>
      <w:r w:rsidR="00863A64">
        <w:rPr>
          <w:b/>
        </w:rPr>
        <w:t xml:space="preserve">AGREED </w:t>
      </w:r>
      <w:r w:rsidR="00863A64">
        <w:rPr>
          <w:bCs/>
        </w:rPr>
        <w:t>a precept of £19,843</w:t>
      </w:r>
      <w:r w:rsidR="00DF033F">
        <w:rPr>
          <w:bCs/>
        </w:rPr>
        <w:t xml:space="preserve">.  </w:t>
      </w:r>
      <w:r w:rsidR="00DF033F">
        <w:rPr>
          <w:b/>
        </w:rPr>
        <w:t>The Clerk</w:t>
      </w:r>
      <w:r w:rsidR="00DF033F">
        <w:t xml:space="preserve"> would send the relevant documentation to the District Council</w:t>
      </w:r>
    </w:p>
    <w:p w14:paraId="72DC6697" w14:textId="54D31172" w:rsidR="00A80BA4" w:rsidRPr="00252CD1" w:rsidRDefault="00A80BA4" w:rsidP="00A80BA4">
      <w:pPr>
        <w:pStyle w:val="ListParagraph"/>
        <w:numPr>
          <w:ilvl w:val="1"/>
          <w:numId w:val="1"/>
        </w:numPr>
        <w:spacing w:line="276" w:lineRule="auto"/>
        <w:rPr>
          <w:b/>
        </w:rPr>
      </w:pPr>
      <w:r>
        <w:rPr>
          <w:bCs/>
        </w:rPr>
        <w:t>To consider donations for 2022/2023</w:t>
      </w:r>
      <w:r w:rsidR="00EE7F44">
        <w:rPr>
          <w:bCs/>
        </w:rPr>
        <w:t xml:space="preserve">.  The Chairman suggested that donations for the current financial year could be agreed in February for payment in March.  The Council </w:t>
      </w:r>
      <w:r w:rsidR="00EE7F44">
        <w:rPr>
          <w:b/>
        </w:rPr>
        <w:t>AGREED</w:t>
      </w:r>
      <w:r w:rsidR="00EE7F44">
        <w:rPr>
          <w:bCs/>
        </w:rPr>
        <w:t xml:space="preserve"> this.  </w:t>
      </w:r>
    </w:p>
    <w:p w14:paraId="0C58AD90" w14:textId="545A705A" w:rsidR="00A80BA4" w:rsidRPr="007C033D" w:rsidRDefault="00A80BA4" w:rsidP="00A80BA4">
      <w:pPr>
        <w:pStyle w:val="ListParagraph"/>
        <w:numPr>
          <w:ilvl w:val="1"/>
          <w:numId w:val="1"/>
        </w:numPr>
        <w:spacing w:line="276" w:lineRule="auto"/>
        <w:rPr>
          <w:b/>
        </w:rPr>
      </w:pPr>
      <w:r>
        <w:rPr>
          <w:bCs/>
        </w:rPr>
        <w:t>To confirm a date for the January meeting 2022</w:t>
      </w:r>
      <w:r w:rsidR="00863A64">
        <w:rPr>
          <w:bCs/>
        </w:rPr>
        <w:t xml:space="preserve">.  The Council </w:t>
      </w:r>
      <w:r w:rsidR="00863A64">
        <w:rPr>
          <w:b/>
        </w:rPr>
        <w:t>AGREED</w:t>
      </w:r>
      <w:r w:rsidR="00863A64">
        <w:rPr>
          <w:bCs/>
        </w:rPr>
        <w:t xml:space="preserve"> to hold this meeting on </w:t>
      </w:r>
      <w:r w:rsidR="00863A64">
        <w:rPr>
          <w:b/>
        </w:rPr>
        <w:t>Wednesday 5</w:t>
      </w:r>
      <w:r w:rsidR="00863A64" w:rsidRPr="00863A64">
        <w:rPr>
          <w:b/>
          <w:vertAlign w:val="superscript"/>
        </w:rPr>
        <w:t>th</w:t>
      </w:r>
      <w:r w:rsidR="00863A64">
        <w:rPr>
          <w:b/>
        </w:rPr>
        <w:t xml:space="preserve"> January </w:t>
      </w:r>
      <w:proofErr w:type="gramStart"/>
      <w:r w:rsidR="00863A64">
        <w:rPr>
          <w:b/>
        </w:rPr>
        <w:t>2021</w:t>
      </w:r>
      <w:r w:rsidR="00DF033F">
        <w:rPr>
          <w:b/>
        </w:rPr>
        <w:t xml:space="preserve"> </w:t>
      </w:r>
      <w:r w:rsidR="00DF033F">
        <w:rPr>
          <w:bCs/>
        </w:rPr>
        <w:t xml:space="preserve"> if</w:t>
      </w:r>
      <w:proofErr w:type="gramEnd"/>
      <w:r w:rsidR="00DF033F">
        <w:rPr>
          <w:bCs/>
        </w:rPr>
        <w:t xml:space="preserve"> Covid legislation allow</w:t>
      </w:r>
    </w:p>
    <w:p w14:paraId="410726C8" w14:textId="6C1E8410" w:rsidR="00A80BA4" w:rsidRPr="007C6789" w:rsidRDefault="00A80BA4" w:rsidP="00A80BA4">
      <w:pPr>
        <w:pStyle w:val="ListParagraph"/>
        <w:numPr>
          <w:ilvl w:val="1"/>
          <w:numId w:val="1"/>
        </w:numPr>
        <w:spacing w:line="276" w:lineRule="auto"/>
        <w:rPr>
          <w:b/>
        </w:rPr>
      </w:pPr>
      <w:r>
        <w:rPr>
          <w:bCs/>
        </w:rPr>
        <w:t>To consider a request for a donation of a bench for the Village Green</w:t>
      </w:r>
      <w:r w:rsidR="00863A64">
        <w:rPr>
          <w:bCs/>
        </w:rPr>
        <w:t xml:space="preserve">.  The Council agreed that no further benches could be taken on the village green. </w:t>
      </w:r>
      <w:r w:rsidR="00C82964">
        <w:rPr>
          <w:bCs/>
        </w:rPr>
        <w:t xml:space="preserve"> The Council noted that the only bench that could be taken on the Green would be a</w:t>
      </w:r>
      <w:r w:rsidR="00DF033F">
        <w:rPr>
          <w:bCs/>
        </w:rPr>
        <w:t xml:space="preserve"> wheelchair-friendly</w:t>
      </w:r>
      <w:r w:rsidR="00C82964">
        <w:rPr>
          <w:bCs/>
        </w:rPr>
        <w:t xml:space="preserve"> picnic bench which would be more expensive to </w:t>
      </w:r>
      <w:r w:rsidR="00C82964">
        <w:rPr>
          <w:bCs/>
        </w:rPr>
        <w:lastRenderedPageBreak/>
        <w:t>purchase.  The Clerk would send the benches policy together with a quotation to the people on the bench request list offering them a joint bench donation</w:t>
      </w:r>
      <w:r w:rsidR="00DF033F">
        <w:rPr>
          <w:bCs/>
        </w:rPr>
        <w:t>.</w:t>
      </w:r>
    </w:p>
    <w:p w14:paraId="4A67ACB5" w14:textId="77777777" w:rsidR="00A80BA4" w:rsidRPr="00F97F20" w:rsidRDefault="00A80BA4" w:rsidP="00A80BA4">
      <w:pPr>
        <w:pStyle w:val="ListParagraph"/>
        <w:numPr>
          <w:ilvl w:val="1"/>
          <w:numId w:val="1"/>
        </w:numPr>
        <w:spacing w:line="276" w:lineRule="auto"/>
        <w:rPr>
          <w:b/>
        </w:rPr>
      </w:pPr>
      <w:r>
        <w:rPr>
          <w:bCs/>
        </w:rPr>
        <w:t>To consider projects for the new Community Safety Programme:</w:t>
      </w:r>
    </w:p>
    <w:p w14:paraId="065984BB" w14:textId="77777777" w:rsidR="00A80BA4" w:rsidRPr="00F97F20" w:rsidRDefault="00A80BA4" w:rsidP="00A80BA4">
      <w:pPr>
        <w:pStyle w:val="ListParagraph"/>
        <w:numPr>
          <w:ilvl w:val="2"/>
          <w:numId w:val="1"/>
        </w:numPr>
        <w:spacing w:line="276" w:lineRule="auto"/>
        <w:rPr>
          <w:b/>
        </w:rPr>
      </w:pPr>
      <w:r>
        <w:rPr>
          <w:bCs/>
        </w:rPr>
        <w:t>Restricted byway safety</w:t>
      </w:r>
    </w:p>
    <w:p w14:paraId="3345BFC5" w14:textId="25D727E3" w:rsidR="00A80BA4" w:rsidRPr="001A7444" w:rsidRDefault="00A80BA4" w:rsidP="00A80BA4">
      <w:pPr>
        <w:pStyle w:val="ListParagraph"/>
        <w:numPr>
          <w:ilvl w:val="2"/>
          <w:numId w:val="1"/>
        </w:numPr>
        <w:spacing w:line="276" w:lineRule="auto"/>
        <w:rPr>
          <w:b/>
        </w:rPr>
      </w:pPr>
      <w:r>
        <w:rPr>
          <w:bCs/>
        </w:rPr>
        <w:t>Waterworks Lane Common land – new tarmac required</w:t>
      </w:r>
    </w:p>
    <w:p w14:paraId="4A21F692" w14:textId="47E5D492" w:rsidR="001A7444" w:rsidRPr="00D16A2B" w:rsidRDefault="001A7444" w:rsidP="00A80BA4">
      <w:pPr>
        <w:pStyle w:val="ListParagraph"/>
        <w:numPr>
          <w:ilvl w:val="2"/>
          <w:numId w:val="1"/>
        </w:numPr>
        <w:spacing w:line="276" w:lineRule="auto"/>
        <w:rPr>
          <w:b/>
        </w:rPr>
      </w:pPr>
      <w:r>
        <w:rPr>
          <w:bCs/>
        </w:rPr>
        <w:t>Pedestrian / cycleway crossing</w:t>
      </w:r>
      <w:r w:rsidR="00D16A2B">
        <w:rPr>
          <w:bCs/>
        </w:rPr>
        <w:t xml:space="preserve"> or signage</w:t>
      </w:r>
      <w:r>
        <w:rPr>
          <w:bCs/>
        </w:rPr>
        <w:t xml:space="preserve"> at Ropes Hill</w:t>
      </w:r>
    </w:p>
    <w:p w14:paraId="5718CDB6" w14:textId="393F94E2" w:rsidR="00D16A2B" w:rsidRPr="00F97F20" w:rsidRDefault="00D16A2B" w:rsidP="00A80BA4">
      <w:pPr>
        <w:pStyle w:val="ListParagraph"/>
        <w:numPr>
          <w:ilvl w:val="2"/>
          <w:numId w:val="1"/>
        </w:numPr>
        <w:spacing w:line="276" w:lineRule="auto"/>
        <w:rPr>
          <w:b/>
        </w:rPr>
      </w:pPr>
      <w:r>
        <w:rPr>
          <w:bCs/>
        </w:rPr>
        <w:t xml:space="preserve">Signage regarding boats crossing </w:t>
      </w:r>
      <w:r w:rsidR="005803F1">
        <w:rPr>
          <w:bCs/>
        </w:rPr>
        <w:t xml:space="preserve">Lower Street </w:t>
      </w:r>
      <w:r>
        <w:rPr>
          <w:bCs/>
        </w:rPr>
        <w:t>at the slipway at the Swan</w:t>
      </w:r>
    </w:p>
    <w:p w14:paraId="74F7D934" w14:textId="77777777" w:rsidR="00453A7C" w:rsidRPr="008913C3" w:rsidRDefault="00453A7C" w:rsidP="00453A7C">
      <w:pPr>
        <w:pStyle w:val="ListParagraph"/>
        <w:spacing w:line="276" w:lineRule="auto"/>
        <w:ind w:left="1440"/>
        <w:rPr>
          <w:b/>
        </w:rPr>
      </w:pPr>
    </w:p>
    <w:p w14:paraId="73CB392E" w14:textId="63549800" w:rsidR="00DC24FA"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065F97BD" w14:textId="4F12A5C9" w:rsidR="00EF493E" w:rsidRPr="00AE3918" w:rsidRDefault="005803F1" w:rsidP="00114D72">
      <w:pPr>
        <w:pStyle w:val="ListParagraph"/>
        <w:numPr>
          <w:ilvl w:val="1"/>
          <w:numId w:val="1"/>
        </w:numPr>
        <w:rPr>
          <w:b/>
        </w:rPr>
      </w:pPr>
      <w:r>
        <w:rPr>
          <w:bCs/>
        </w:rPr>
        <w:t>No Horning Reach until February</w:t>
      </w:r>
    </w:p>
    <w:p w14:paraId="73B36E25" w14:textId="77777777" w:rsidR="00A936A4" w:rsidRPr="008913C3" w:rsidRDefault="00A936A4" w:rsidP="00A936A4">
      <w:pPr>
        <w:pStyle w:val="ListParagraph"/>
        <w:ind w:left="1440"/>
        <w:rPr>
          <w:b/>
        </w:rPr>
      </w:pPr>
    </w:p>
    <w:p w14:paraId="14C09148" w14:textId="2E8891EC"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459D8C2C" w14:textId="77777777" w:rsidR="00A936A4" w:rsidRPr="00A936A4" w:rsidRDefault="00D950EB" w:rsidP="00114D72">
      <w:pPr>
        <w:pStyle w:val="ListParagraph"/>
        <w:numPr>
          <w:ilvl w:val="1"/>
          <w:numId w:val="1"/>
        </w:numPr>
        <w:rPr>
          <w:b/>
        </w:rPr>
      </w:pPr>
      <w:r>
        <w:rPr>
          <w:b/>
          <w:vanish/>
        </w:rPr>
        <w:t>The</w:t>
      </w:r>
      <w:r>
        <w:rPr>
          <w:bCs/>
          <w:vanish/>
        </w:rPr>
        <w:t>The Chairmanddk</w:t>
      </w:r>
      <w:r w:rsidR="00A936A4">
        <w:rPr>
          <w:bCs/>
        </w:rPr>
        <w:t>None</w:t>
      </w:r>
    </w:p>
    <w:p w14:paraId="6ED769BE" w14:textId="5FE09413" w:rsidR="00322EE6" w:rsidRPr="00C71896" w:rsidRDefault="00D950EB" w:rsidP="00A936A4">
      <w:pPr>
        <w:pStyle w:val="ListParagraph"/>
        <w:ind w:left="1440"/>
        <w:rPr>
          <w:b/>
        </w:rPr>
      </w:pPr>
      <w:r>
        <w:rPr>
          <w:bCs/>
        </w:rPr>
        <w:t xml:space="preserve"> </w:t>
      </w: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2FDE8582" w14:textId="5D3F6B9D"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427CD9">
        <w:rPr>
          <w:b/>
        </w:rPr>
        <w:t>WEDNESDAY 5</w:t>
      </w:r>
      <w:r w:rsidR="00427CD9" w:rsidRPr="00427CD9">
        <w:rPr>
          <w:b/>
          <w:vertAlign w:val="superscript"/>
        </w:rPr>
        <w:t>TH</w:t>
      </w:r>
      <w:r w:rsidR="00427CD9">
        <w:rPr>
          <w:b/>
        </w:rPr>
        <w:t xml:space="preserve"> JANUARY </w:t>
      </w:r>
      <w:r w:rsidR="00FB5229">
        <w:rPr>
          <w:b/>
        </w:rPr>
        <w:t>202</w:t>
      </w:r>
      <w:r w:rsidR="005803F1">
        <w:rPr>
          <w:b/>
        </w:rPr>
        <w:t>2</w:t>
      </w:r>
      <w:r w:rsidR="009E6834">
        <w:rPr>
          <w:b/>
        </w:rPr>
        <w:t xml:space="preserve"> in the Village Hall Annexe </w:t>
      </w:r>
      <w:r w:rsidR="00A734B5">
        <w:rPr>
          <w:b/>
        </w:rPr>
        <w:t>at 7pm</w:t>
      </w:r>
      <w:r w:rsidR="00A936A4">
        <w:rPr>
          <w:b/>
        </w:rPr>
        <w:t xml:space="preserve"> </w:t>
      </w:r>
    </w:p>
    <w:p w14:paraId="716D3FD2" w14:textId="77777777" w:rsidR="00A936A4" w:rsidRDefault="00A936A4" w:rsidP="00A936A4">
      <w:pPr>
        <w:pStyle w:val="ListParagraph"/>
        <w:rPr>
          <w:b/>
        </w:rPr>
      </w:pPr>
    </w:p>
    <w:p w14:paraId="27DB38C4" w14:textId="2C5FE0ED"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427CD9">
        <w:rPr>
          <w:b/>
        </w:rPr>
        <w:t>49</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56AF" w14:textId="77777777" w:rsidR="00BE32BD" w:rsidRDefault="00BE32BD" w:rsidP="00B964C7">
      <w:r>
        <w:separator/>
      </w:r>
    </w:p>
  </w:endnote>
  <w:endnote w:type="continuationSeparator" w:id="0">
    <w:p w14:paraId="4DCAC1D3" w14:textId="77777777" w:rsidR="00BE32BD" w:rsidRDefault="00BE32BD"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4CE5" w14:textId="77777777" w:rsidR="00BE32BD" w:rsidRDefault="00BE32BD" w:rsidP="00B964C7">
      <w:r>
        <w:separator/>
      </w:r>
    </w:p>
  </w:footnote>
  <w:footnote w:type="continuationSeparator" w:id="0">
    <w:p w14:paraId="7035292F" w14:textId="77777777" w:rsidR="00BE32BD" w:rsidRDefault="00BE32BD"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1"/>
  </w:num>
  <w:num w:numId="6">
    <w:abstractNumId w:val="10"/>
  </w:num>
  <w:num w:numId="7">
    <w:abstractNumId w:val="20"/>
  </w:num>
  <w:num w:numId="8">
    <w:abstractNumId w:val="13"/>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9"/>
  </w:num>
  <w:num w:numId="13">
    <w:abstractNumId w:val="0"/>
  </w:num>
  <w:num w:numId="14">
    <w:abstractNumId w:val="5"/>
  </w:num>
  <w:num w:numId="15">
    <w:abstractNumId w:val="16"/>
  </w:num>
  <w:num w:numId="16">
    <w:abstractNumId w:val="15"/>
  </w:num>
  <w:num w:numId="17">
    <w:abstractNumId w:val="2"/>
  </w:num>
  <w:num w:numId="18">
    <w:abstractNumId w:val="7"/>
  </w:num>
  <w:num w:numId="19">
    <w:abstractNumId w:val="17"/>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A7444"/>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30D33"/>
    <w:rsid w:val="00231B0C"/>
    <w:rsid w:val="002353EA"/>
    <w:rsid w:val="002379B9"/>
    <w:rsid w:val="00240FC0"/>
    <w:rsid w:val="00241BAF"/>
    <w:rsid w:val="00241FF8"/>
    <w:rsid w:val="002430FB"/>
    <w:rsid w:val="0024363C"/>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27CD9"/>
    <w:rsid w:val="00430AB6"/>
    <w:rsid w:val="004344E6"/>
    <w:rsid w:val="004369E4"/>
    <w:rsid w:val="00440B73"/>
    <w:rsid w:val="004438E4"/>
    <w:rsid w:val="00443E1D"/>
    <w:rsid w:val="00443E65"/>
    <w:rsid w:val="004447E0"/>
    <w:rsid w:val="004455D3"/>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3777"/>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43D7"/>
    <w:rsid w:val="00591C6F"/>
    <w:rsid w:val="005941A0"/>
    <w:rsid w:val="00595396"/>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C95"/>
    <w:rsid w:val="005E1F14"/>
    <w:rsid w:val="005E2F2A"/>
    <w:rsid w:val="005E3D67"/>
    <w:rsid w:val="005E3F73"/>
    <w:rsid w:val="005E40DE"/>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166C6"/>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983"/>
    <w:rsid w:val="00921F45"/>
    <w:rsid w:val="0092664A"/>
    <w:rsid w:val="00930765"/>
    <w:rsid w:val="0093120F"/>
    <w:rsid w:val="009320E3"/>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147"/>
    <w:rsid w:val="009738F3"/>
    <w:rsid w:val="00982A4B"/>
    <w:rsid w:val="00982FB3"/>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26BD"/>
    <w:rsid w:val="00D32B69"/>
    <w:rsid w:val="00D33BD0"/>
    <w:rsid w:val="00D3490F"/>
    <w:rsid w:val="00D34D2A"/>
    <w:rsid w:val="00D35FE4"/>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2E8"/>
    <w:rsid w:val="00D66562"/>
    <w:rsid w:val="00D70E1E"/>
    <w:rsid w:val="00D71F9E"/>
    <w:rsid w:val="00D7312C"/>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6985"/>
    <w:rsid w:val="00E31BC8"/>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2021-12-21T12:50:00Z</cp:lastPrinted>
  <dcterms:created xsi:type="dcterms:W3CDTF">2021-12-06T15:46:00Z</dcterms:created>
  <dcterms:modified xsi:type="dcterms:W3CDTF">2021-12-21T14:02:00Z</dcterms:modified>
</cp:coreProperties>
</file>