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69BC0B01" w14:textId="48D11AD3" w:rsidR="007A5EA7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0F25CD">
        <w:rPr>
          <w:rFonts w:ascii="Times New Roman" w:hAnsi="Times New Roman" w:cs="Times New Roman"/>
          <w:b/>
        </w:rPr>
        <w:t xml:space="preserve">Meeting </w:t>
      </w:r>
      <w:r w:rsidR="00A25BEA">
        <w:rPr>
          <w:rFonts w:ascii="Times New Roman" w:hAnsi="Times New Roman" w:cs="Times New Roman"/>
          <w:b/>
        </w:rPr>
        <w:t xml:space="preserve">ON ZOOM </w:t>
      </w:r>
      <w:r w:rsidRPr="00982950">
        <w:rPr>
          <w:rFonts w:ascii="Times New Roman" w:hAnsi="Times New Roman" w:cs="Times New Roman"/>
        </w:rPr>
        <w:t xml:space="preserve">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60273E">
        <w:rPr>
          <w:rFonts w:ascii="Times New Roman" w:hAnsi="Times New Roman" w:cs="Times New Roman"/>
          <w:b/>
          <w:bCs/>
          <w:u w:val="single"/>
        </w:rPr>
        <w:t>1</w:t>
      </w:r>
      <w:r w:rsidR="0060273E" w:rsidRPr="0060273E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 w:rsidR="0060273E">
        <w:rPr>
          <w:rFonts w:ascii="Times New Roman" w:hAnsi="Times New Roman" w:cs="Times New Roman"/>
          <w:b/>
          <w:bCs/>
          <w:u w:val="single"/>
        </w:rPr>
        <w:t xml:space="preserve"> February</w:t>
      </w:r>
      <w:r w:rsidR="00EC3D88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72FAFC5" w14:textId="77777777" w:rsidR="00AB61EA" w:rsidRDefault="00AB61EA" w:rsidP="00F149E3">
      <w:pPr>
        <w:rPr>
          <w:rFonts w:ascii="Times New Roman" w:hAnsi="Times New Roman" w:cs="Times New Roman"/>
        </w:rPr>
      </w:pPr>
    </w:p>
    <w:p w14:paraId="300C30E0" w14:textId="119EBF37" w:rsidR="00AB61EA" w:rsidRPr="00AB61EA" w:rsidRDefault="00AB61EA" w:rsidP="00AB61EA">
      <w:pPr>
        <w:rPr>
          <w:rFonts w:ascii="Times New Roman" w:hAnsi="Times New Roman" w:cs="Times New Roman"/>
        </w:rPr>
      </w:pPr>
      <w:r w:rsidRPr="00AB61EA">
        <w:rPr>
          <w:rFonts w:ascii="Times New Roman" w:hAnsi="Times New Roman" w:cs="Times New Roman"/>
        </w:rPr>
        <w:t>Jo Beardshaw is inviting you to a scheduled Zoom meeting.</w:t>
      </w:r>
    </w:p>
    <w:p w14:paraId="50C9A688" w14:textId="77777777" w:rsidR="00AB61EA" w:rsidRPr="00C614B2" w:rsidRDefault="00AB61EA" w:rsidP="00785C00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>Join Zoom Meeting</w:t>
      </w:r>
    </w:p>
    <w:p w14:paraId="0C6D2BD4" w14:textId="17BE0894" w:rsidR="00AB61EA" w:rsidRPr="00C614B2" w:rsidRDefault="00AB61EA" w:rsidP="00785C00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>https://us02web.zoom.us/j/6049531728</w:t>
      </w:r>
    </w:p>
    <w:p w14:paraId="1F780F52" w14:textId="77777777" w:rsidR="00AB61EA" w:rsidRPr="00C614B2" w:rsidRDefault="00AB61EA" w:rsidP="00785C00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>Meeting ID: 604 953 1728</w:t>
      </w:r>
    </w:p>
    <w:p w14:paraId="416A4831" w14:textId="101A5F70" w:rsidR="00F149E3" w:rsidRPr="00C614B2" w:rsidRDefault="00AB61EA" w:rsidP="00F149E3">
      <w:pPr>
        <w:rPr>
          <w:rFonts w:ascii="Arial Black" w:hAnsi="Arial Black" w:cs="Times New Roman"/>
          <w:color w:val="000000" w:themeColor="text1"/>
          <w:sz w:val="20"/>
          <w:szCs w:val="20"/>
        </w:rPr>
      </w:pPr>
      <w:r w:rsidRPr="00C614B2">
        <w:rPr>
          <w:rFonts w:ascii="Arial Black" w:hAnsi="Arial Black" w:cs="Times New Roman"/>
          <w:color w:val="000000" w:themeColor="text1"/>
          <w:sz w:val="20"/>
          <w:szCs w:val="20"/>
        </w:rPr>
        <w:t xml:space="preserve">To telephone meeting: 0203 481 5237 </w:t>
      </w:r>
      <w:r w:rsidR="00EF30BA" w:rsidRPr="00C614B2">
        <w:rPr>
          <w:rFonts w:ascii="Arial Black" w:hAnsi="Arial Black" w:cs="Times New Roman"/>
          <w:color w:val="000000" w:themeColor="text1"/>
          <w:sz w:val="20"/>
          <w:szCs w:val="20"/>
        </w:rPr>
        <w:t xml:space="preserve">  </w:t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6D452B17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60273E">
        <w:rPr>
          <w:rFonts w:ascii="Times New Roman" w:hAnsi="Times New Roman" w:cs="Times New Roman"/>
        </w:rPr>
        <w:t>4</w:t>
      </w:r>
      <w:r w:rsidR="0060273E" w:rsidRPr="0060273E">
        <w:rPr>
          <w:rFonts w:ascii="Times New Roman" w:hAnsi="Times New Roman" w:cs="Times New Roman"/>
          <w:vertAlign w:val="superscript"/>
        </w:rPr>
        <w:t>th</w:t>
      </w:r>
      <w:r w:rsidR="0060273E">
        <w:rPr>
          <w:rFonts w:ascii="Times New Roman" w:hAnsi="Times New Roman" w:cs="Times New Roman"/>
        </w:rPr>
        <w:t xml:space="preserve"> January 2021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6A25067B" w14:textId="77777777" w:rsidR="0059480F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0B6AC244" w14:textId="5B4315BF" w:rsidR="004B239E" w:rsidRPr="00991F62" w:rsidRDefault="0068260E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HMRC.  VAT reclaim confirmation.  £997.49</w:t>
      </w:r>
    </w:p>
    <w:p w14:paraId="60BA3035" w14:textId="2D88B923" w:rsidR="00991F62" w:rsidRPr="00991F62" w:rsidRDefault="00991F62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NCC.  New communications cabinet for improved mobile phone coverage in the village</w:t>
      </w:r>
    </w:p>
    <w:p w14:paraId="71334C0D" w14:textId="5026C207" w:rsidR="00991F62" w:rsidRPr="00991F62" w:rsidRDefault="00991F62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NNDC.  Postal voting for elections</w:t>
      </w:r>
    </w:p>
    <w:p w14:paraId="79EE6FD0" w14:textId="7806B1A2" w:rsidR="00991F62" w:rsidRPr="00DA529B" w:rsidRDefault="00991F62" w:rsidP="0060273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 xml:space="preserve">Parishioner.  Concerns regarding </w:t>
      </w:r>
      <w:proofErr w:type="spellStart"/>
      <w:r>
        <w:rPr>
          <w:rFonts w:ascii="Times New Roman" w:hAnsi="Times New Roman" w:cs="Times New Roman"/>
          <w:color w:val="050505"/>
          <w:shd w:val="clear" w:color="auto" w:fill="F9F9F9"/>
        </w:rPr>
        <w:t>flytipping</w:t>
      </w:r>
      <w:proofErr w:type="spellEnd"/>
      <w:r>
        <w:rPr>
          <w:rFonts w:ascii="Times New Roman" w:hAnsi="Times New Roman" w:cs="Times New Roman"/>
          <w:color w:val="050505"/>
          <w:shd w:val="clear" w:color="auto" w:fill="F9F9F9"/>
        </w:rPr>
        <w:t xml:space="preserve"> on footpath near Cedar Grange</w:t>
      </w:r>
    </w:p>
    <w:p w14:paraId="3E56FB02" w14:textId="77777777" w:rsidR="00DA529B" w:rsidRPr="004B239E" w:rsidRDefault="00DA529B" w:rsidP="00DA529B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1B87FF3C" w:rsidR="00DB13B5" w:rsidRPr="004E3871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4B575792" w14:textId="64BC994F" w:rsidR="004E75A8" w:rsidRPr="00F01076" w:rsidRDefault="00F01076" w:rsidP="00F0107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4650C36E" w14:textId="4033E43E" w:rsidR="0059480F" w:rsidRPr="00C614B2" w:rsidRDefault="00CD17C3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p w14:paraId="1590E4DF" w14:textId="77777777" w:rsidR="00C614B2" w:rsidRDefault="00C614B2" w:rsidP="00C614B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59C19259" w14:textId="77777777" w:rsidR="00C614B2" w:rsidRPr="00C614B2" w:rsidRDefault="00C614B2" w:rsidP="00C614B2">
      <w:pPr>
        <w:spacing w:line="240" w:lineRule="auto"/>
        <w:ind w:left="360" w:firstLine="720"/>
        <w:rPr>
          <w:rFonts w:ascii="Times New Roman" w:hAnsi="Times New Roman" w:cs="Times New Roman"/>
          <w:b/>
        </w:rPr>
      </w:pPr>
      <w:r w:rsidRPr="00C614B2">
        <w:rPr>
          <w:rFonts w:ascii="Times New Roman" w:hAnsi="Times New Roman" w:cs="Times New Roman"/>
          <w:b/>
        </w:rPr>
        <w:t xml:space="preserve">Cancel cheque number 2533 to Carol </w:t>
      </w:r>
      <w:proofErr w:type="spellStart"/>
      <w:r w:rsidRPr="00C614B2">
        <w:rPr>
          <w:rFonts w:ascii="Times New Roman" w:hAnsi="Times New Roman" w:cs="Times New Roman"/>
          <w:b/>
        </w:rPr>
        <w:t>Gilden</w:t>
      </w:r>
      <w:proofErr w:type="spellEnd"/>
      <w:r w:rsidRPr="00C614B2">
        <w:rPr>
          <w:rFonts w:ascii="Times New Roman" w:hAnsi="Times New Roman" w:cs="Times New Roman"/>
          <w:b/>
        </w:rPr>
        <w:t xml:space="preserve"> (£155 as not received)</w:t>
      </w:r>
    </w:p>
    <w:p w14:paraId="72A90883" w14:textId="77777777" w:rsidR="00C614B2" w:rsidRPr="00DA529B" w:rsidRDefault="00C614B2" w:rsidP="00C614B2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105FEE12" w14:textId="60318ECA" w:rsidR="00CD3CD5" w:rsidRPr="00982950" w:rsidRDefault="0068260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4EFCA64F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  <w:r w:rsidR="00DA529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7F87D4E2" w:rsidR="00CD3CD5" w:rsidRPr="00982950" w:rsidRDefault="004250A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3AE4CD22" w14:textId="683FD66A" w:rsidR="00BC19C8" w:rsidRPr="00982950" w:rsidRDefault="0068260E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2.2.21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054DDC06" w:rsidR="00881A01" w:rsidRPr="00982950" w:rsidRDefault="007D3D92" w:rsidP="0078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  <w:r w:rsidR="004775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4D84F3D3" w:rsidR="00881A01" w:rsidRPr="00982950" w:rsidRDefault="00DA529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7539DC32" w:rsidR="00881A01" w:rsidRPr="00982950" w:rsidRDefault="0068260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567.2</w:t>
            </w:r>
            <w:r w:rsidR="00BA5CC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7D2155A4" w14:textId="74118F8C" w:rsidR="00AA4D9C" w:rsidRPr="00982950" w:rsidRDefault="0068260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0D24AA7A" w:rsidR="00AA4D9C" w:rsidRPr="00982950" w:rsidRDefault="005B026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52ACCF67" w:rsidR="00AA4D9C" w:rsidRPr="00982950" w:rsidRDefault="005B0264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3B4780F8" w:rsidR="00AA4D9C" w:rsidRPr="00982950" w:rsidRDefault="0068260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0530E608" w:rsidR="00AA4D9C" w:rsidRPr="00982950" w:rsidRDefault="005B026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0F31A7AD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26714" w:rsidRPr="00982950" w14:paraId="6916A505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3EDF0173" w14:textId="60BCF567" w:rsidR="00F26714" w:rsidRDefault="0068260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4820BCD2" w:rsidR="00F26714" w:rsidRDefault="00CE186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2AC632A9" w:rsidR="00F26714" w:rsidRDefault="00CE1866" w:rsidP="0068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5948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E440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r w:rsidR="0068260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part </w:t>
            </w:r>
            <w:r w:rsidR="00E440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54D99C21" w:rsidR="00F26714" w:rsidRDefault="0068260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7396E4B4" w:rsidR="00F26714" w:rsidRDefault="00BA5CC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26242AEF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1021B" w:rsidRPr="00982950" w14:paraId="460F965F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4CC08A8B" w14:textId="6AD4B097" w:rsidR="00F1021B" w:rsidRDefault="0068260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18FDC8D" w14:textId="6E09FC36" w:rsidR="00F1021B" w:rsidRDefault="00DC6B7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70CCFD5" w14:textId="020E733F" w:rsidR="00DC6B7F" w:rsidRDefault="00BA5CC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18E0A94" w14:textId="008AB84D" w:rsidR="00F1021B" w:rsidRDefault="00DA529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1388E54" w14:textId="5791314D" w:rsidR="00F1021B" w:rsidRDefault="0068260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B9200E" w14:textId="77777777" w:rsidR="00F1021B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C6B7F" w:rsidRPr="00982950" w14:paraId="1DF153BE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1AFD9B9F" w14:textId="37A61595" w:rsidR="00DC6B7F" w:rsidRDefault="0068260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E47E60D" w14:textId="7996BCC2" w:rsidR="00DC6B7F" w:rsidRDefault="0068260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Horning Village Hall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51388B" w14:textId="1CCBC50B" w:rsidR="00DC6B7F" w:rsidRDefault="0068260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Electricity for 2019/2020/2021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1F312B4" w14:textId="64CD22DC" w:rsidR="00DC6B7F" w:rsidRDefault="00DA529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5212D93" w14:textId="577018FC" w:rsidR="00DC6B7F" w:rsidRDefault="009C444C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DE445C" w14:textId="23662F33" w:rsidR="00DC6B7F" w:rsidRDefault="00DC6B7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73241" w:rsidRPr="00982950" w14:paraId="33C9B82E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50859B79" w14:textId="7A9F75C3" w:rsidR="00E73241" w:rsidRDefault="009C444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0AA4C25" w14:textId="5275B2D9" w:rsidR="00E73241" w:rsidRDefault="009C444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0380375" w14:textId="698ADB6D" w:rsidR="00E73241" w:rsidRDefault="009C444C" w:rsidP="00C61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 from November</w:t>
            </w:r>
            <w:r w:rsidR="00C614B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October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2020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FE95514" w14:textId="2CBF374D" w:rsidR="00E73241" w:rsidRDefault="00DA529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571B53C" w14:textId="0F10E0E8" w:rsidR="00E73241" w:rsidRDefault="00C614B2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4297E3" w14:textId="64DBF737" w:rsidR="00E73241" w:rsidRDefault="00E7324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5837F06B" w14:textId="46F1FFB7" w:rsidR="004E3871" w:rsidRPr="002400C0" w:rsidRDefault="004E3871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picnic bench request from parishioner</w:t>
      </w:r>
    </w:p>
    <w:p w14:paraId="6AE54363" w14:textId="3321487F" w:rsidR="002400C0" w:rsidRPr="006A3C5C" w:rsidRDefault="002400C0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New bench requested in memoriam for parishioner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613BBD03" w14:textId="2958D15D" w:rsidR="00E65D85" w:rsidRPr="009C2280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GDPR update</w:t>
      </w:r>
    </w:p>
    <w:p w14:paraId="5FB7CDA3" w14:textId="4F64ACE2" w:rsidR="009C2280" w:rsidRPr="0068260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412B81E9" w14:textId="015976DC" w:rsidR="0068260E" w:rsidRPr="0034569F" w:rsidRDefault="0068260E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Chairman.  Unity Trust update</w:t>
      </w:r>
    </w:p>
    <w:p w14:paraId="4F60F96C" w14:textId="4937CC11" w:rsidR="0034569F" w:rsidRPr="002B2491" w:rsidRDefault="0034569F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Allotment update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31B3748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</w:p>
    <w:p w14:paraId="22AE5855" w14:textId="7A92748A" w:rsidR="009C444C" w:rsidRDefault="00991F62" w:rsidP="009C444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PU/20/2596.  Agricultural Building (West Barn) </w:t>
      </w:r>
      <w:proofErr w:type="spellStart"/>
      <w:r>
        <w:rPr>
          <w:rFonts w:ascii="Times New Roman" w:hAnsi="Times New Roman" w:cs="Times New Roman"/>
        </w:rPr>
        <w:t>Neatishead</w:t>
      </w:r>
      <w:proofErr w:type="spellEnd"/>
      <w:r>
        <w:rPr>
          <w:rFonts w:ascii="Times New Roman" w:hAnsi="Times New Roman" w:cs="Times New Roman"/>
        </w:rPr>
        <w:t xml:space="preserve"> Road.  Change of use of agricultural building to </w:t>
      </w:r>
      <w:proofErr w:type="spellStart"/>
      <w:r>
        <w:rPr>
          <w:rFonts w:ascii="Times New Roman" w:hAnsi="Times New Roman" w:cs="Times New Roman"/>
        </w:rPr>
        <w:t>dwellinghouse</w:t>
      </w:r>
      <w:proofErr w:type="spellEnd"/>
      <w:r>
        <w:rPr>
          <w:rFonts w:ascii="Times New Roman" w:hAnsi="Times New Roman" w:cs="Times New Roman"/>
        </w:rPr>
        <w:t xml:space="preserve"> (Class C3) with building operations reasonably necessary for the conversion (determination as to whether prior approval is required).  </w:t>
      </w:r>
    </w:p>
    <w:p w14:paraId="5F8DC4FF" w14:textId="46C723EE" w:rsidR="00991F62" w:rsidRDefault="00991F62" w:rsidP="009C444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BA/2021/0024/HOUSEH.  Hill House, Ropes Hill.  Proposed single storey side extension with lean-to roof</w:t>
      </w:r>
    </w:p>
    <w:p w14:paraId="63120E9A" w14:textId="77777777" w:rsidR="00991F62" w:rsidRDefault="00991F62" w:rsidP="00DA529B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33321076" w14:textId="57EFB20A" w:rsidR="009C444C" w:rsidRDefault="009C444C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decisions received:</w:t>
      </w:r>
    </w:p>
    <w:p w14:paraId="5774CF31" w14:textId="77777777" w:rsidR="00DA529B" w:rsidRPr="00DA529B" w:rsidRDefault="009C444C" w:rsidP="009C444C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BA/2020/0389/COND.  3 </w:t>
      </w:r>
      <w:proofErr w:type="spellStart"/>
      <w:r>
        <w:rPr>
          <w:rFonts w:ascii="Times New Roman" w:hAnsi="Times New Roman" w:cs="Times New Roman"/>
        </w:rPr>
        <w:t>Bureside</w:t>
      </w:r>
      <w:proofErr w:type="spellEnd"/>
      <w:r>
        <w:rPr>
          <w:rFonts w:ascii="Times New Roman" w:hAnsi="Times New Roman" w:cs="Times New Roman"/>
        </w:rPr>
        <w:t xml:space="preserve"> Estate, Still Waters, </w:t>
      </w:r>
      <w:proofErr w:type="spellStart"/>
      <w:r>
        <w:rPr>
          <w:rFonts w:ascii="Times New Roman" w:hAnsi="Times New Roman" w:cs="Times New Roman"/>
        </w:rPr>
        <w:t>Crabbetts</w:t>
      </w:r>
      <w:proofErr w:type="spellEnd"/>
      <w:r>
        <w:rPr>
          <w:rFonts w:ascii="Times New Roman" w:hAnsi="Times New Roman" w:cs="Times New Roman"/>
        </w:rPr>
        <w:t xml:space="preserve"> Marsh.  Removal of upper floor of approved extension, variation of </w:t>
      </w:r>
      <w:proofErr w:type="spellStart"/>
      <w:r>
        <w:rPr>
          <w:rFonts w:ascii="Times New Roman" w:hAnsi="Times New Roman" w:cs="Times New Roman"/>
        </w:rPr>
        <w:t>ondition</w:t>
      </w:r>
      <w:proofErr w:type="spellEnd"/>
      <w:r>
        <w:rPr>
          <w:rFonts w:ascii="Times New Roman" w:hAnsi="Times New Roman" w:cs="Times New Roman"/>
        </w:rPr>
        <w:t xml:space="preserve"> 2 and removal of condition 6 of permission.  </w:t>
      </w:r>
      <w:r w:rsidRPr="009C444C">
        <w:rPr>
          <w:rFonts w:ascii="Times New Roman" w:hAnsi="Times New Roman" w:cs="Times New Roman"/>
          <w:b/>
        </w:rPr>
        <w:t>Approved</w:t>
      </w:r>
    </w:p>
    <w:p w14:paraId="1069F8A3" w14:textId="373D682A" w:rsidR="009C444C" w:rsidRPr="00DA529B" w:rsidRDefault="009C444C" w:rsidP="00DA529B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 w:rsidRPr="00DA529B">
        <w:rPr>
          <w:rFonts w:ascii="Times New Roman" w:hAnsi="Times New Roman" w:cs="Times New Roman"/>
        </w:rPr>
        <w:tab/>
      </w: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3AB12CF2" w14:textId="3205BDFE" w:rsidR="0060273E" w:rsidRPr="00DA529B" w:rsidRDefault="0059480F" w:rsidP="00DA529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F53991">
        <w:rPr>
          <w:rFonts w:ascii="Times New Roman" w:hAnsi="Times New Roman" w:cs="Times New Roman"/>
          <w:color w:val="000000"/>
        </w:rPr>
        <w:t>To consider meeting dates for 2021</w:t>
      </w:r>
    </w:p>
    <w:p w14:paraId="259B228F" w14:textId="79A358F7" w:rsidR="00F53991" w:rsidRPr="00D11F94" w:rsidRDefault="00F53991" w:rsidP="0059480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F53991">
        <w:rPr>
          <w:rFonts w:ascii="Times New Roman" w:hAnsi="Times New Roman" w:cs="Times New Roman"/>
          <w:color w:val="000000"/>
        </w:rPr>
        <w:t>To consider an internet banking policy</w:t>
      </w:r>
    </w:p>
    <w:p w14:paraId="73B9C584" w14:textId="52C9FBC3" w:rsidR="00D11F94" w:rsidRPr="00F53991" w:rsidRDefault="00D11F94" w:rsidP="0059480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To consider a benches policy</w:t>
      </w:r>
      <w:bookmarkStart w:id="0" w:name="_GoBack"/>
      <w:bookmarkEnd w:id="0"/>
    </w:p>
    <w:p w14:paraId="44B22DD5" w14:textId="77777777" w:rsidR="00A25BEA" w:rsidRDefault="00A25BEA" w:rsidP="00A25BEA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0D386EF4" w14:textId="03B29729" w:rsidR="001B24F7" w:rsidRPr="002400C0" w:rsidRDefault="001B24F7" w:rsidP="001B24F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Census 2021.  March 21</w:t>
      </w:r>
      <w:r w:rsidRPr="001B24F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14:paraId="52F38FFD" w14:textId="77777777" w:rsidR="002400C0" w:rsidRPr="00982950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39801623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576FF09F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9F0065">
        <w:rPr>
          <w:rFonts w:ascii="Times New Roman" w:hAnsi="Times New Roman" w:cs="Times New Roman"/>
          <w:b/>
        </w:rPr>
        <w:t>on Zoom</w:t>
      </w:r>
      <w:r w:rsidR="005922B5" w:rsidRPr="00982950">
        <w:rPr>
          <w:rFonts w:ascii="Times New Roman" w:hAnsi="Times New Roman" w:cs="Times New Roman"/>
          <w:b/>
        </w:rPr>
        <w:t xml:space="preserve"> at 7pm on </w:t>
      </w:r>
      <w:r w:rsidR="00F52926" w:rsidRPr="009F0065">
        <w:rPr>
          <w:rFonts w:ascii="Times New Roman" w:hAnsi="Times New Roman" w:cs="Times New Roman"/>
          <w:b/>
        </w:rPr>
        <w:t xml:space="preserve">Monday </w:t>
      </w:r>
      <w:r w:rsidR="0060273E">
        <w:rPr>
          <w:rFonts w:ascii="Times New Roman" w:hAnsi="Times New Roman" w:cs="Times New Roman"/>
          <w:b/>
        </w:rPr>
        <w:t>1</w:t>
      </w:r>
      <w:r w:rsidR="0060273E" w:rsidRPr="0060273E">
        <w:rPr>
          <w:rFonts w:ascii="Times New Roman" w:hAnsi="Times New Roman" w:cs="Times New Roman"/>
          <w:b/>
          <w:vertAlign w:val="superscript"/>
        </w:rPr>
        <w:t>st</w:t>
      </w:r>
      <w:r w:rsidR="0060273E">
        <w:rPr>
          <w:rFonts w:ascii="Times New Roman" w:hAnsi="Times New Roman" w:cs="Times New Roman"/>
          <w:b/>
        </w:rPr>
        <w:t xml:space="preserve"> March 2021</w:t>
      </w:r>
      <w:r w:rsidR="005B0264">
        <w:rPr>
          <w:rFonts w:ascii="Times New Roman" w:hAnsi="Times New Roman" w:cs="Times New Roman"/>
          <w:b/>
        </w:rPr>
        <w:t xml:space="preserve"> </w:t>
      </w:r>
      <w:r w:rsidR="00F52926" w:rsidRPr="009F0065">
        <w:rPr>
          <w:rFonts w:ascii="Times New Roman" w:hAnsi="Times New Roman" w:cs="Times New Roman"/>
          <w:b/>
        </w:rPr>
        <w:t>at 7pm</w:t>
      </w:r>
    </w:p>
    <w:p w14:paraId="1A39D168" w14:textId="3770E751" w:rsidR="0061302F" w:rsidRPr="00C614B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lastRenderedPageBreak/>
        <w:t>Closure of meeting</w:t>
      </w:r>
    </w:p>
    <w:sectPr w:rsidR="0061302F" w:rsidRPr="00C614B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9FE7A" w14:textId="77777777" w:rsidR="006117E9" w:rsidRDefault="006117E9" w:rsidP="004E15A1">
      <w:pPr>
        <w:spacing w:after="0" w:line="240" w:lineRule="auto"/>
      </w:pPr>
      <w:r>
        <w:separator/>
      </w:r>
    </w:p>
  </w:endnote>
  <w:endnote w:type="continuationSeparator" w:id="0">
    <w:p w14:paraId="28A3F372" w14:textId="77777777" w:rsidR="006117E9" w:rsidRDefault="006117E9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2DD91" w14:textId="77777777" w:rsidR="006117E9" w:rsidRDefault="006117E9" w:rsidP="004E15A1">
      <w:pPr>
        <w:spacing w:after="0" w:line="240" w:lineRule="auto"/>
      </w:pPr>
      <w:r>
        <w:separator/>
      </w:r>
    </w:p>
  </w:footnote>
  <w:footnote w:type="continuationSeparator" w:id="0">
    <w:p w14:paraId="2038D619" w14:textId="77777777" w:rsidR="006117E9" w:rsidRDefault="006117E9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24F7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86BFD"/>
    <w:rsid w:val="005900BC"/>
    <w:rsid w:val="005902B6"/>
    <w:rsid w:val="00590CCF"/>
    <w:rsid w:val="00591148"/>
    <w:rsid w:val="00591D18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663"/>
    <w:rsid w:val="009052A3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A9E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1D56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6F0"/>
    <w:rsid w:val="009D7B48"/>
    <w:rsid w:val="009E1113"/>
    <w:rsid w:val="009E1529"/>
    <w:rsid w:val="009E228A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5CC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4B2"/>
    <w:rsid w:val="00C61E6F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E157-918B-45F4-91B7-5BD0A814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8</cp:revision>
  <cp:lastPrinted>2020-09-28T20:41:00Z</cp:lastPrinted>
  <dcterms:created xsi:type="dcterms:W3CDTF">2021-01-11T13:48:00Z</dcterms:created>
  <dcterms:modified xsi:type="dcterms:W3CDTF">2021-01-27T15:38:00Z</dcterms:modified>
</cp:coreProperties>
</file>