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FE65E" w14:textId="77777777" w:rsidR="003A61D3" w:rsidRDefault="003A61D3" w:rsidP="00B45FED">
      <w:pPr>
        <w:jc w:val="center"/>
        <w:rPr>
          <w:b/>
          <w:sz w:val="20"/>
          <w:szCs w:val="20"/>
          <w:u w:val="single"/>
        </w:rPr>
      </w:pPr>
    </w:p>
    <w:p w14:paraId="33659C7C" w14:textId="77777777" w:rsidR="00B45FED" w:rsidRPr="0041706C" w:rsidRDefault="000D28C8" w:rsidP="00B45FED">
      <w:pPr>
        <w:jc w:val="center"/>
        <w:rPr>
          <w:b/>
          <w:sz w:val="20"/>
          <w:szCs w:val="20"/>
          <w:u w:val="single"/>
        </w:rPr>
      </w:pPr>
      <w:r w:rsidRPr="0041706C">
        <w:rPr>
          <w:b/>
          <w:sz w:val="20"/>
          <w:szCs w:val="20"/>
          <w:u w:val="single"/>
        </w:rPr>
        <w:t xml:space="preserve"> </w:t>
      </w:r>
      <w:r w:rsidR="002D1593" w:rsidRPr="0041706C">
        <w:rPr>
          <w:b/>
          <w:sz w:val="20"/>
          <w:szCs w:val="20"/>
          <w:u w:val="single"/>
        </w:rPr>
        <w:t xml:space="preserve"> </w:t>
      </w:r>
      <w:r w:rsidR="00B45FED" w:rsidRPr="0041706C">
        <w:rPr>
          <w:b/>
          <w:sz w:val="20"/>
          <w:szCs w:val="20"/>
          <w:u w:val="single"/>
        </w:rPr>
        <w:t>HORNING PARISH COUNCIL</w:t>
      </w:r>
    </w:p>
    <w:p w14:paraId="5C310FF2" w14:textId="77777777" w:rsidR="00B45FED" w:rsidRPr="0041706C" w:rsidRDefault="00B45FED" w:rsidP="00B45FED">
      <w:pPr>
        <w:jc w:val="center"/>
        <w:rPr>
          <w:b/>
          <w:sz w:val="20"/>
          <w:szCs w:val="20"/>
          <w:u w:val="single"/>
        </w:rPr>
      </w:pPr>
    </w:p>
    <w:p w14:paraId="613D9B04" w14:textId="2D726B3F" w:rsidR="00B45FED" w:rsidRPr="0041706C" w:rsidRDefault="00B45FED" w:rsidP="00B45FED">
      <w:pPr>
        <w:jc w:val="center"/>
        <w:rPr>
          <w:b/>
          <w:sz w:val="20"/>
          <w:szCs w:val="20"/>
        </w:rPr>
      </w:pPr>
      <w:r w:rsidRPr="0041706C">
        <w:rPr>
          <w:b/>
          <w:vanish/>
          <w:sz w:val="20"/>
          <w:szCs w:val="20"/>
        </w:rPr>
        <w:t>HHHH</w:t>
      </w:r>
      <w:r w:rsidR="000129C0">
        <w:rPr>
          <w:b/>
          <w:sz w:val="20"/>
          <w:szCs w:val="20"/>
        </w:rPr>
        <w:t xml:space="preserve">Minutes </w:t>
      </w:r>
      <w:r w:rsidR="006F79FC">
        <w:rPr>
          <w:b/>
          <w:sz w:val="20"/>
          <w:szCs w:val="20"/>
        </w:rPr>
        <w:t>of a</w:t>
      </w:r>
      <w:r w:rsidR="000A6115">
        <w:rPr>
          <w:b/>
          <w:sz w:val="20"/>
          <w:szCs w:val="20"/>
        </w:rPr>
        <w:t xml:space="preserve"> </w:t>
      </w:r>
      <w:r w:rsidRPr="0041706C">
        <w:rPr>
          <w:b/>
          <w:sz w:val="20"/>
          <w:szCs w:val="20"/>
        </w:rPr>
        <w:t>Parish Council Meeting</w:t>
      </w:r>
    </w:p>
    <w:p w14:paraId="1370DC12" w14:textId="7A3B451B" w:rsidR="00B45FED" w:rsidRPr="0041706C" w:rsidRDefault="00D911AD" w:rsidP="00840434">
      <w:pPr>
        <w:jc w:val="center"/>
        <w:rPr>
          <w:b/>
          <w:sz w:val="20"/>
          <w:szCs w:val="20"/>
        </w:rPr>
      </w:pPr>
      <w:r w:rsidRPr="0041706C">
        <w:rPr>
          <w:b/>
          <w:sz w:val="20"/>
          <w:szCs w:val="20"/>
        </w:rPr>
        <w:t>held on</w:t>
      </w:r>
      <w:r w:rsidR="00FD12D0">
        <w:rPr>
          <w:b/>
          <w:sz w:val="20"/>
          <w:szCs w:val="20"/>
        </w:rPr>
        <w:t xml:space="preserve"> </w:t>
      </w:r>
      <w:r w:rsidR="006F79FC">
        <w:rPr>
          <w:b/>
          <w:sz w:val="20"/>
          <w:szCs w:val="20"/>
        </w:rPr>
        <w:t xml:space="preserve">Monday </w:t>
      </w:r>
      <w:r w:rsidR="00E56E18">
        <w:rPr>
          <w:b/>
          <w:sz w:val="20"/>
          <w:szCs w:val="20"/>
        </w:rPr>
        <w:t>7</w:t>
      </w:r>
      <w:r w:rsidR="00E56E18" w:rsidRPr="00E56E18">
        <w:rPr>
          <w:b/>
          <w:sz w:val="20"/>
          <w:szCs w:val="20"/>
          <w:vertAlign w:val="superscript"/>
        </w:rPr>
        <w:t>th</w:t>
      </w:r>
      <w:r w:rsidR="00E56E18">
        <w:rPr>
          <w:b/>
          <w:sz w:val="20"/>
          <w:szCs w:val="20"/>
        </w:rPr>
        <w:t xml:space="preserve"> October</w:t>
      </w:r>
      <w:r w:rsidR="00B7268E">
        <w:rPr>
          <w:b/>
          <w:sz w:val="20"/>
          <w:szCs w:val="20"/>
        </w:rPr>
        <w:t xml:space="preserve"> </w:t>
      </w:r>
      <w:r w:rsidR="004B0475">
        <w:rPr>
          <w:b/>
          <w:sz w:val="20"/>
          <w:szCs w:val="20"/>
        </w:rPr>
        <w:t>2019</w:t>
      </w:r>
      <w:r w:rsidR="002D1610">
        <w:rPr>
          <w:b/>
          <w:sz w:val="20"/>
          <w:szCs w:val="20"/>
        </w:rPr>
        <w:t xml:space="preserve"> at 7pm in St Benet’s Hall</w:t>
      </w:r>
      <w:r w:rsidR="006F79FC">
        <w:rPr>
          <w:b/>
          <w:sz w:val="20"/>
          <w:szCs w:val="20"/>
        </w:rPr>
        <w:t xml:space="preserve"> </w:t>
      </w:r>
    </w:p>
    <w:p w14:paraId="6BB75C6D" w14:textId="77777777" w:rsidR="00B45FED" w:rsidRPr="0041706C" w:rsidRDefault="00B45FED" w:rsidP="00B45FED">
      <w:pPr>
        <w:rPr>
          <w:b/>
          <w:sz w:val="20"/>
          <w:szCs w:val="20"/>
        </w:rPr>
      </w:pPr>
    </w:p>
    <w:p w14:paraId="7461C325" w14:textId="77777777" w:rsidR="00FF79A9" w:rsidRPr="0041706C" w:rsidRDefault="00ED318D" w:rsidP="00B45FED">
      <w:pPr>
        <w:rPr>
          <w:b/>
          <w:sz w:val="20"/>
          <w:szCs w:val="20"/>
        </w:rPr>
      </w:pPr>
      <w:r w:rsidRPr="0041706C">
        <w:rPr>
          <w:b/>
          <w:sz w:val="20"/>
          <w:szCs w:val="20"/>
        </w:rPr>
        <w:t>Present:</w:t>
      </w:r>
      <w:r w:rsidRPr="0041706C">
        <w:rPr>
          <w:b/>
          <w:sz w:val="20"/>
          <w:szCs w:val="20"/>
        </w:rPr>
        <w:tab/>
      </w:r>
      <w:r w:rsidRPr="0041706C">
        <w:rPr>
          <w:b/>
          <w:sz w:val="20"/>
          <w:szCs w:val="20"/>
        </w:rPr>
        <w:tab/>
      </w:r>
      <w:r w:rsidRPr="0041706C">
        <w:rPr>
          <w:b/>
          <w:sz w:val="20"/>
          <w:szCs w:val="20"/>
        </w:rPr>
        <w:tab/>
      </w:r>
    </w:p>
    <w:p w14:paraId="0CD1CC3F" w14:textId="60A22961" w:rsidR="00B557DA" w:rsidRDefault="006F79FC" w:rsidP="006F2261">
      <w:pPr>
        <w:ind w:left="2160" w:firstLine="720"/>
        <w:rPr>
          <w:b/>
          <w:sz w:val="20"/>
          <w:szCs w:val="20"/>
        </w:rPr>
      </w:pPr>
      <w:r>
        <w:rPr>
          <w:b/>
          <w:sz w:val="20"/>
          <w:szCs w:val="20"/>
        </w:rPr>
        <w:t>Cllr A Varley</w:t>
      </w:r>
    </w:p>
    <w:p w14:paraId="481A54F7" w14:textId="0A650D2C" w:rsidR="006F79FC" w:rsidRDefault="006F79FC" w:rsidP="006F2261">
      <w:pPr>
        <w:ind w:left="2160" w:firstLine="720"/>
        <w:rPr>
          <w:b/>
          <w:sz w:val="20"/>
          <w:szCs w:val="20"/>
        </w:rPr>
      </w:pPr>
      <w:r>
        <w:rPr>
          <w:b/>
          <w:sz w:val="20"/>
          <w:szCs w:val="20"/>
        </w:rPr>
        <w:t>Cllr G Mancini-Boyle</w:t>
      </w:r>
    </w:p>
    <w:p w14:paraId="61B70223" w14:textId="4760F508" w:rsidR="00C006BA" w:rsidRDefault="00C006BA" w:rsidP="006F2261">
      <w:pPr>
        <w:ind w:left="2160" w:firstLine="720"/>
        <w:rPr>
          <w:b/>
          <w:sz w:val="20"/>
          <w:szCs w:val="20"/>
        </w:rPr>
      </w:pPr>
      <w:r>
        <w:rPr>
          <w:b/>
          <w:sz w:val="20"/>
          <w:szCs w:val="20"/>
        </w:rPr>
        <w:t>Cllr A Seddon</w:t>
      </w:r>
    </w:p>
    <w:p w14:paraId="6DA50ECB" w14:textId="07C1D4E3" w:rsidR="00C006BA" w:rsidRDefault="00C006BA" w:rsidP="006F2261">
      <w:pPr>
        <w:ind w:left="2160" w:firstLine="720"/>
        <w:rPr>
          <w:b/>
          <w:sz w:val="20"/>
          <w:szCs w:val="20"/>
        </w:rPr>
      </w:pPr>
      <w:r>
        <w:rPr>
          <w:b/>
          <w:sz w:val="20"/>
          <w:szCs w:val="20"/>
        </w:rPr>
        <w:t>Cllr P Avellino</w:t>
      </w:r>
    </w:p>
    <w:p w14:paraId="3210C6A8" w14:textId="56F424F6" w:rsidR="00C006BA" w:rsidRDefault="00C006BA" w:rsidP="006F2261">
      <w:pPr>
        <w:ind w:left="2160" w:firstLine="720"/>
        <w:rPr>
          <w:b/>
          <w:sz w:val="20"/>
          <w:szCs w:val="20"/>
        </w:rPr>
      </w:pPr>
      <w:r>
        <w:rPr>
          <w:b/>
          <w:sz w:val="20"/>
          <w:szCs w:val="20"/>
        </w:rPr>
        <w:t>Cllr R Martin</w:t>
      </w:r>
      <w:r w:rsidR="00E56E18">
        <w:rPr>
          <w:b/>
          <w:sz w:val="20"/>
          <w:szCs w:val="20"/>
        </w:rPr>
        <w:t xml:space="preserve"> (Chairman)</w:t>
      </w:r>
    </w:p>
    <w:p w14:paraId="542E7616" w14:textId="77777777" w:rsidR="00B7268E" w:rsidRDefault="00B7268E" w:rsidP="006F2261">
      <w:pPr>
        <w:ind w:left="2160" w:firstLine="720"/>
        <w:rPr>
          <w:b/>
          <w:sz w:val="20"/>
          <w:szCs w:val="20"/>
        </w:rPr>
      </w:pPr>
    </w:p>
    <w:p w14:paraId="4EFF584A" w14:textId="6A1605E0" w:rsidR="00943DDD" w:rsidRPr="0095752B" w:rsidRDefault="00943DDD" w:rsidP="0095752B">
      <w:pPr>
        <w:ind w:left="2160" w:firstLine="720"/>
        <w:rPr>
          <w:b/>
          <w:sz w:val="20"/>
          <w:szCs w:val="20"/>
        </w:rPr>
      </w:pPr>
    </w:p>
    <w:p w14:paraId="34EB001A" w14:textId="77777777" w:rsidR="005A61C6" w:rsidRPr="0041706C" w:rsidRDefault="00B45FED" w:rsidP="00B45FED">
      <w:pPr>
        <w:rPr>
          <w:b/>
          <w:sz w:val="20"/>
          <w:szCs w:val="20"/>
        </w:rPr>
      </w:pPr>
      <w:r w:rsidRPr="0041706C">
        <w:rPr>
          <w:b/>
          <w:sz w:val="20"/>
          <w:szCs w:val="20"/>
        </w:rPr>
        <w:tab/>
      </w:r>
      <w:r w:rsidRPr="0041706C">
        <w:rPr>
          <w:b/>
          <w:sz w:val="20"/>
          <w:szCs w:val="20"/>
        </w:rPr>
        <w:tab/>
      </w:r>
      <w:r w:rsidRPr="0041706C">
        <w:rPr>
          <w:b/>
          <w:sz w:val="20"/>
          <w:szCs w:val="20"/>
        </w:rPr>
        <w:tab/>
      </w:r>
      <w:r w:rsidRPr="0041706C">
        <w:rPr>
          <w:b/>
          <w:sz w:val="20"/>
          <w:szCs w:val="20"/>
        </w:rPr>
        <w:tab/>
      </w:r>
    </w:p>
    <w:p w14:paraId="366FAA88" w14:textId="77777777" w:rsidR="00B45FED" w:rsidRPr="0041706C" w:rsidRDefault="00B45FED" w:rsidP="005A61C6">
      <w:pPr>
        <w:ind w:left="2160" w:firstLine="720"/>
        <w:rPr>
          <w:b/>
          <w:sz w:val="20"/>
          <w:szCs w:val="20"/>
        </w:rPr>
      </w:pPr>
      <w:r w:rsidRPr="0041706C">
        <w:rPr>
          <w:b/>
          <w:sz w:val="20"/>
          <w:szCs w:val="20"/>
        </w:rPr>
        <w:t>Clerk</w:t>
      </w:r>
      <w:r w:rsidR="00ED318D" w:rsidRPr="0041706C">
        <w:rPr>
          <w:b/>
          <w:sz w:val="20"/>
          <w:szCs w:val="20"/>
        </w:rPr>
        <w:t xml:space="preserve"> / RFO</w:t>
      </w:r>
      <w:r w:rsidRPr="0041706C">
        <w:rPr>
          <w:b/>
          <w:sz w:val="20"/>
          <w:szCs w:val="20"/>
        </w:rPr>
        <w:t>: Jo Beardshaw</w:t>
      </w:r>
    </w:p>
    <w:p w14:paraId="74EDE903" w14:textId="77777777" w:rsidR="00CB6313" w:rsidRPr="0041706C" w:rsidRDefault="00AE6CEC" w:rsidP="00AE6CEC">
      <w:pPr>
        <w:tabs>
          <w:tab w:val="left" w:pos="6615"/>
        </w:tabs>
        <w:rPr>
          <w:b/>
          <w:i/>
          <w:sz w:val="20"/>
          <w:szCs w:val="20"/>
        </w:rPr>
      </w:pPr>
      <w:r w:rsidRPr="0041706C">
        <w:rPr>
          <w:b/>
          <w:i/>
          <w:sz w:val="20"/>
          <w:szCs w:val="20"/>
        </w:rPr>
        <w:tab/>
      </w:r>
    </w:p>
    <w:p w14:paraId="66110E79" w14:textId="77777777" w:rsidR="00BD64A7" w:rsidRPr="0041706C" w:rsidRDefault="00B63000" w:rsidP="00B45FED">
      <w:pPr>
        <w:rPr>
          <w:i/>
          <w:sz w:val="20"/>
          <w:szCs w:val="20"/>
        </w:rPr>
      </w:pPr>
      <w:r w:rsidRPr="0041706C">
        <w:rPr>
          <w:i/>
          <w:sz w:val="20"/>
          <w:szCs w:val="20"/>
        </w:rPr>
        <w:t xml:space="preserve"> </w:t>
      </w:r>
    </w:p>
    <w:p w14:paraId="376537DC" w14:textId="3EE2D2CC" w:rsidR="00B45FED" w:rsidRPr="0041706C" w:rsidRDefault="00E67F9E" w:rsidP="00B45FED">
      <w:pPr>
        <w:rPr>
          <w:b/>
          <w:sz w:val="20"/>
          <w:szCs w:val="20"/>
        </w:rPr>
      </w:pPr>
      <w:r w:rsidRPr="0041706C">
        <w:rPr>
          <w:b/>
          <w:sz w:val="20"/>
          <w:szCs w:val="20"/>
        </w:rPr>
        <w:t xml:space="preserve">Number </w:t>
      </w:r>
      <w:r w:rsidR="00881987" w:rsidRPr="0041706C">
        <w:rPr>
          <w:b/>
          <w:sz w:val="20"/>
          <w:szCs w:val="20"/>
        </w:rPr>
        <w:t xml:space="preserve">of </w:t>
      </w:r>
      <w:r w:rsidR="00F64A0A">
        <w:rPr>
          <w:b/>
          <w:sz w:val="20"/>
          <w:szCs w:val="20"/>
        </w:rPr>
        <w:t>Parishioners:</w:t>
      </w:r>
      <w:r w:rsidR="00F64A0A">
        <w:rPr>
          <w:b/>
          <w:sz w:val="20"/>
          <w:szCs w:val="20"/>
        </w:rPr>
        <w:tab/>
      </w:r>
      <w:r w:rsidR="00E56E18">
        <w:rPr>
          <w:b/>
          <w:sz w:val="20"/>
          <w:szCs w:val="20"/>
        </w:rPr>
        <w:t>5</w:t>
      </w:r>
    </w:p>
    <w:p w14:paraId="411CCF15" w14:textId="77777777" w:rsidR="008954F5" w:rsidRDefault="008954F5" w:rsidP="00B45FED">
      <w:pPr>
        <w:rPr>
          <w:b/>
          <w:sz w:val="20"/>
          <w:szCs w:val="20"/>
        </w:rPr>
      </w:pPr>
    </w:p>
    <w:p w14:paraId="27A11B97" w14:textId="77777777" w:rsidR="00B45FED" w:rsidRPr="0041706C" w:rsidRDefault="00B45FED" w:rsidP="00B45FED">
      <w:pPr>
        <w:rPr>
          <w:b/>
          <w:sz w:val="20"/>
          <w:szCs w:val="20"/>
        </w:rPr>
      </w:pPr>
      <w:r w:rsidRPr="0041706C">
        <w:rPr>
          <w:b/>
          <w:sz w:val="20"/>
          <w:szCs w:val="20"/>
        </w:rPr>
        <w:tab/>
      </w:r>
      <w:r w:rsidRPr="0041706C">
        <w:rPr>
          <w:b/>
          <w:sz w:val="20"/>
          <w:szCs w:val="20"/>
        </w:rPr>
        <w:tab/>
      </w:r>
    </w:p>
    <w:p w14:paraId="6AAC49B1" w14:textId="4121579C" w:rsidR="00D911AD" w:rsidRPr="00B7268E" w:rsidRDefault="00B45FED" w:rsidP="00D911AD">
      <w:pPr>
        <w:pStyle w:val="ListParagraph"/>
        <w:numPr>
          <w:ilvl w:val="0"/>
          <w:numId w:val="1"/>
        </w:numPr>
        <w:rPr>
          <w:b/>
          <w:sz w:val="20"/>
          <w:szCs w:val="20"/>
        </w:rPr>
      </w:pPr>
      <w:r w:rsidRPr="0041706C">
        <w:rPr>
          <w:b/>
          <w:sz w:val="20"/>
          <w:szCs w:val="20"/>
        </w:rPr>
        <w:t xml:space="preserve">Apologies.  </w:t>
      </w:r>
      <w:r w:rsidR="00CC164B">
        <w:rPr>
          <w:sz w:val="20"/>
          <w:szCs w:val="20"/>
        </w:rPr>
        <w:t>Cllrs Darby</w:t>
      </w:r>
      <w:r w:rsidR="00E56E18">
        <w:rPr>
          <w:sz w:val="20"/>
          <w:szCs w:val="20"/>
        </w:rPr>
        <w:t xml:space="preserve">, Davis and </w:t>
      </w:r>
      <w:proofErr w:type="spellStart"/>
      <w:r w:rsidR="00CC164B">
        <w:rPr>
          <w:sz w:val="20"/>
          <w:szCs w:val="20"/>
        </w:rPr>
        <w:t>Iddon</w:t>
      </w:r>
      <w:proofErr w:type="spellEnd"/>
      <w:r w:rsidR="00CC164B">
        <w:rPr>
          <w:sz w:val="20"/>
          <w:szCs w:val="20"/>
        </w:rPr>
        <w:t xml:space="preserve"> had sent their apologies, which were </w:t>
      </w:r>
      <w:r w:rsidR="00574222">
        <w:rPr>
          <w:sz w:val="20"/>
          <w:szCs w:val="20"/>
        </w:rPr>
        <w:t>accepted</w:t>
      </w:r>
    </w:p>
    <w:p w14:paraId="0CE0DFD3" w14:textId="7AD31B39" w:rsidR="00B7268E" w:rsidRPr="00B7268E" w:rsidRDefault="006108F1" w:rsidP="00B7268E">
      <w:pPr>
        <w:pStyle w:val="ListParagraph"/>
        <w:numPr>
          <w:ilvl w:val="0"/>
          <w:numId w:val="1"/>
        </w:numPr>
        <w:rPr>
          <w:b/>
          <w:sz w:val="20"/>
          <w:szCs w:val="20"/>
        </w:rPr>
      </w:pPr>
      <w:r w:rsidRPr="0041706C">
        <w:rPr>
          <w:b/>
          <w:sz w:val="20"/>
          <w:szCs w:val="20"/>
        </w:rPr>
        <w:t>Declarations of Interest.</w:t>
      </w:r>
      <w:r w:rsidR="006F2261">
        <w:rPr>
          <w:sz w:val="20"/>
          <w:szCs w:val="20"/>
        </w:rPr>
        <w:t xml:space="preserve">  </w:t>
      </w:r>
      <w:r w:rsidR="006F79FC">
        <w:rPr>
          <w:sz w:val="20"/>
          <w:szCs w:val="20"/>
        </w:rPr>
        <w:t>None</w:t>
      </w:r>
      <w:r w:rsidR="00AC5496">
        <w:rPr>
          <w:sz w:val="20"/>
          <w:szCs w:val="20"/>
        </w:rPr>
        <w:t xml:space="preserve"> received.  Cllrs Mancini-Boyle and Varley </w:t>
      </w:r>
      <w:r w:rsidR="00E56E18">
        <w:rPr>
          <w:sz w:val="20"/>
          <w:szCs w:val="20"/>
        </w:rPr>
        <w:t xml:space="preserve">identified that as District Councillors they may have an interest in some applications.  The regulations regarding this were discussed, and it was </w:t>
      </w:r>
      <w:r w:rsidR="00E56E18" w:rsidRPr="00E56E18">
        <w:rPr>
          <w:b/>
          <w:sz w:val="20"/>
          <w:szCs w:val="20"/>
        </w:rPr>
        <w:t>AGREED</w:t>
      </w:r>
      <w:r w:rsidR="00E56E18">
        <w:rPr>
          <w:sz w:val="20"/>
          <w:szCs w:val="20"/>
        </w:rPr>
        <w:t xml:space="preserve"> that the </w:t>
      </w:r>
      <w:r w:rsidR="00E56E18" w:rsidRPr="00E56E18">
        <w:rPr>
          <w:b/>
          <w:sz w:val="20"/>
          <w:szCs w:val="20"/>
        </w:rPr>
        <w:t>Clerk</w:t>
      </w:r>
      <w:r w:rsidR="00E56E18">
        <w:rPr>
          <w:sz w:val="20"/>
          <w:szCs w:val="20"/>
        </w:rPr>
        <w:t xml:space="preserve"> would take advice on the subject.  </w:t>
      </w:r>
    </w:p>
    <w:p w14:paraId="28FF7987" w14:textId="3DEAA89E" w:rsidR="006F79FC" w:rsidRDefault="00B45FED" w:rsidP="006F79FC">
      <w:pPr>
        <w:pStyle w:val="ListParagraph"/>
        <w:numPr>
          <w:ilvl w:val="0"/>
          <w:numId w:val="1"/>
        </w:numPr>
        <w:rPr>
          <w:b/>
          <w:sz w:val="20"/>
          <w:szCs w:val="20"/>
        </w:rPr>
      </w:pPr>
      <w:r w:rsidRPr="00B7268E">
        <w:rPr>
          <w:b/>
          <w:sz w:val="20"/>
          <w:szCs w:val="20"/>
        </w:rPr>
        <w:t>Mi</w:t>
      </w:r>
      <w:r w:rsidR="00CB6313" w:rsidRPr="00B7268E">
        <w:rPr>
          <w:b/>
          <w:sz w:val="20"/>
          <w:szCs w:val="20"/>
        </w:rPr>
        <w:t>nutes of the previous meeting.</w:t>
      </w:r>
      <w:r w:rsidR="00787930" w:rsidRPr="00B7268E">
        <w:rPr>
          <w:b/>
          <w:sz w:val="20"/>
          <w:szCs w:val="20"/>
        </w:rPr>
        <w:t xml:space="preserve">  </w:t>
      </w:r>
    </w:p>
    <w:p w14:paraId="68495268" w14:textId="31CBE4B8" w:rsidR="006F79FC" w:rsidRDefault="006F79FC" w:rsidP="006F79FC">
      <w:pPr>
        <w:pStyle w:val="ListParagraph"/>
        <w:numPr>
          <w:ilvl w:val="1"/>
          <w:numId w:val="1"/>
        </w:numPr>
        <w:rPr>
          <w:sz w:val="20"/>
          <w:szCs w:val="20"/>
        </w:rPr>
      </w:pPr>
      <w:r w:rsidRPr="0055655F">
        <w:rPr>
          <w:sz w:val="20"/>
          <w:szCs w:val="20"/>
        </w:rPr>
        <w:t xml:space="preserve">To receive and approve the minutes of the meeting held on </w:t>
      </w:r>
      <w:r w:rsidR="00DF4CEC">
        <w:rPr>
          <w:sz w:val="20"/>
          <w:szCs w:val="20"/>
        </w:rPr>
        <w:t xml:space="preserve">Monday </w:t>
      </w:r>
      <w:r w:rsidR="00E56E18">
        <w:rPr>
          <w:sz w:val="20"/>
          <w:szCs w:val="20"/>
        </w:rPr>
        <w:t>7</w:t>
      </w:r>
      <w:r w:rsidR="00E56E18" w:rsidRPr="00E56E18">
        <w:rPr>
          <w:sz w:val="20"/>
          <w:szCs w:val="20"/>
          <w:vertAlign w:val="superscript"/>
        </w:rPr>
        <w:t>th</w:t>
      </w:r>
      <w:r w:rsidR="00E56E18">
        <w:rPr>
          <w:sz w:val="20"/>
          <w:szCs w:val="20"/>
        </w:rPr>
        <w:t xml:space="preserve"> October</w:t>
      </w:r>
      <w:r>
        <w:rPr>
          <w:sz w:val="20"/>
          <w:szCs w:val="20"/>
        </w:rPr>
        <w:t xml:space="preserve"> 2019</w:t>
      </w:r>
      <w:r w:rsidRPr="0055655F">
        <w:rPr>
          <w:sz w:val="20"/>
          <w:szCs w:val="20"/>
        </w:rPr>
        <w:t>, and matters arising.</w:t>
      </w:r>
      <w:r>
        <w:rPr>
          <w:sz w:val="20"/>
          <w:szCs w:val="20"/>
        </w:rPr>
        <w:t xml:space="preserve"> </w:t>
      </w:r>
      <w:r w:rsidRPr="00AC5496">
        <w:rPr>
          <w:b/>
          <w:sz w:val="20"/>
          <w:szCs w:val="20"/>
        </w:rPr>
        <w:t>Approved</w:t>
      </w:r>
    </w:p>
    <w:p w14:paraId="2056FCCE" w14:textId="77777777" w:rsidR="00C5714B" w:rsidRPr="00C5714B" w:rsidRDefault="00C5714B" w:rsidP="00C5714B">
      <w:pPr>
        <w:rPr>
          <w:rFonts w:eastAsiaTheme="minorHAnsi"/>
          <w:sz w:val="20"/>
          <w:szCs w:val="20"/>
          <w:lang w:eastAsia="en-US"/>
        </w:rPr>
      </w:pPr>
    </w:p>
    <w:p w14:paraId="5C3D50AF" w14:textId="11236BF1" w:rsidR="00810B2E" w:rsidRPr="00AC5496" w:rsidRDefault="008E20B9" w:rsidP="00381E91">
      <w:pPr>
        <w:pStyle w:val="ListParagraph"/>
        <w:numPr>
          <w:ilvl w:val="0"/>
          <w:numId w:val="1"/>
        </w:numPr>
        <w:rPr>
          <w:b/>
          <w:sz w:val="20"/>
          <w:szCs w:val="20"/>
        </w:rPr>
      </w:pPr>
      <w:r w:rsidRPr="003022D5">
        <w:rPr>
          <w:b/>
          <w:sz w:val="20"/>
          <w:szCs w:val="20"/>
        </w:rPr>
        <w:t>Actions from previous minutes:</w:t>
      </w:r>
      <w:r w:rsidR="00363908" w:rsidRPr="003022D5">
        <w:rPr>
          <w:b/>
          <w:sz w:val="20"/>
          <w:szCs w:val="20"/>
        </w:rPr>
        <w:t xml:space="preserve"> </w:t>
      </w:r>
    </w:p>
    <w:p w14:paraId="1CA47AC9" w14:textId="77777777" w:rsidR="00C5714B" w:rsidRPr="00381E91" w:rsidRDefault="00C5714B" w:rsidP="00C5714B">
      <w:pPr>
        <w:pStyle w:val="ListParagraph"/>
        <w:ind w:left="1440"/>
        <w:rPr>
          <w:b/>
          <w:sz w:val="20"/>
          <w:szCs w:val="20"/>
        </w:rPr>
      </w:pPr>
    </w:p>
    <w:p w14:paraId="374D2AD5" w14:textId="77777777" w:rsidR="00A55A4F" w:rsidRPr="003022D5" w:rsidRDefault="005A61C6" w:rsidP="007A1E4B">
      <w:pPr>
        <w:pStyle w:val="ListParagraph"/>
        <w:numPr>
          <w:ilvl w:val="0"/>
          <w:numId w:val="1"/>
        </w:numPr>
        <w:spacing w:after="200"/>
        <w:rPr>
          <w:b/>
          <w:sz w:val="20"/>
          <w:szCs w:val="20"/>
        </w:rPr>
      </w:pPr>
      <w:r w:rsidRPr="003022D5">
        <w:rPr>
          <w:b/>
          <w:sz w:val="20"/>
          <w:szCs w:val="20"/>
        </w:rPr>
        <w:t>Correspondence</w:t>
      </w:r>
    </w:p>
    <w:p w14:paraId="2FB182A8" w14:textId="61D43AB7" w:rsidR="00B43947" w:rsidRPr="00D7288E" w:rsidRDefault="00B43947" w:rsidP="00B43947">
      <w:pPr>
        <w:pStyle w:val="ListParagraph"/>
        <w:numPr>
          <w:ilvl w:val="1"/>
          <w:numId w:val="1"/>
        </w:numPr>
        <w:spacing w:before="100" w:beforeAutospacing="1" w:after="200"/>
        <w:rPr>
          <w:b/>
          <w:sz w:val="20"/>
          <w:szCs w:val="20"/>
        </w:rPr>
      </w:pPr>
      <w:r>
        <w:rPr>
          <w:sz w:val="20"/>
          <w:szCs w:val="20"/>
        </w:rPr>
        <w:t>Savills.  Rent review for allotments</w:t>
      </w:r>
      <w:r w:rsidR="00BA6571">
        <w:rPr>
          <w:sz w:val="20"/>
          <w:szCs w:val="20"/>
        </w:rPr>
        <w:t xml:space="preserve">.  The Parish Council </w:t>
      </w:r>
      <w:r w:rsidR="00BA6571">
        <w:rPr>
          <w:b/>
          <w:sz w:val="20"/>
          <w:szCs w:val="20"/>
        </w:rPr>
        <w:t>AGREED</w:t>
      </w:r>
      <w:r w:rsidR="00BA6571">
        <w:rPr>
          <w:sz w:val="20"/>
          <w:szCs w:val="20"/>
        </w:rPr>
        <w:t xml:space="preserve"> that it had little choice but to approve the uplift in allotment rent</w:t>
      </w:r>
    </w:p>
    <w:p w14:paraId="47EE3016" w14:textId="55B43DD5" w:rsidR="00B43947" w:rsidRPr="00D7288E" w:rsidRDefault="00B43947" w:rsidP="00B43947">
      <w:pPr>
        <w:pStyle w:val="ListParagraph"/>
        <w:numPr>
          <w:ilvl w:val="1"/>
          <w:numId w:val="1"/>
        </w:numPr>
        <w:spacing w:before="100" w:beforeAutospacing="1" w:after="200"/>
        <w:rPr>
          <w:b/>
          <w:sz w:val="20"/>
          <w:szCs w:val="20"/>
        </w:rPr>
      </w:pPr>
      <w:r>
        <w:rPr>
          <w:sz w:val="20"/>
          <w:szCs w:val="20"/>
        </w:rPr>
        <w:t>Non-parishioner.  Request for a bench</w:t>
      </w:r>
      <w:r w:rsidR="00BA6571">
        <w:rPr>
          <w:sz w:val="20"/>
          <w:szCs w:val="20"/>
        </w:rPr>
        <w:t xml:space="preserve">.  </w:t>
      </w:r>
      <w:r w:rsidR="00BA6571" w:rsidRPr="00BA6571">
        <w:rPr>
          <w:b/>
          <w:sz w:val="20"/>
          <w:szCs w:val="20"/>
        </w:rPr>
        <w:t>Cllr Varley</w:t>
      </w:r>
      <w:r w:rsidR="00BA6571">
        <w:rPr>
          <w:sz w:val="20"/>
          <w:szCs w:val="20"/>
        </w:rPr>
        <w:t xml:space="preserve"> agreed to reply to the request, once Cllr Avellino had checked precedent with request for benches.  </w:t>
      </w:r>
      <w:r w:rsidR="00BA6571">
        <w:rPr>
          <w:b/>
          <w:sz w:val="20"/>
          <w:szCs w:val="20"/>
        </w:rPr>
        <w:t>The Clerk</w:t>
      </w:r>
      <w:r w:rsidR="00BA6571">
        <w:rPr>
          <w:sz w:val="20"/>
          <w:szCs w:val="20"/>
        </w:rPr>
        <w:t xml:space="preserve"> would check the benches policy so that there was consistency.  A parishioner had noted that she had once donated a bench and had also paid a one-off fee for maintenance</w:t>
      </w:r>
    </w:p>
    <w:p w14:paraId="17B799A8" w14:textId="5156889D" w:rsidR="00B43947" w:rsidRPr="00D7288E" w:rsidRDefault="00B43947" w:rsidP="00B43947">
      <w:pPr>
        <w:pStyle w:val="ListParagraph"/>
        <w:numPr>
          <w:ilvl w:val="1"/>
          <w:numId w:val="1"/>
        </w:numPr>
        <w:spacing w:before="100" w:beforeAutospacing="1" w:after="200"/>
        <w:rPr>
          <w:b/>
          <w:sz w:val="20"/>
          <w:szCs w:val="20"/>
        </w:rPr>
      </w:pPr>
      <w:r>
        <w:rPr>
          <w:sz w:val="20"/>
          <w:szCs w:val="20"/>
        </w:rPr>
        <w:t>Horning Boat Show.  Confirmation of date for Horning Boat Show 2020</w:t>
      </w:r>
      <w:r w:rsidR="00BA6571">
        <w:rPr>
          <w:sz w:val="20"/>
          <w:szCs w:val="20"/>
        </w:rPr>
        <w:t>.  The HBS Chairman had written to the Council to confirm the intention to hold the HBS again in 2020 on Saturday 2</w:t>
      </w:r>
      <w:r w:rsidR="00BA6571" w:rsidRPr="00BA6571">
        <w:rPr>
          <w:sz w:val="20"/>
          <w:szCs w:val="20"/>
          <w:vertAlign w:val="superscript"/>
        </w:rPr>
        <w:t>nd</w:t>
      </w:r>
      <w:r w:rsidR="00BA6571">
        <w:rPr>
          <w:sz w:val="20"/>
          <w:szCs w:val="20"/>
        </w:rPr>
        <w:t xml:space="preserve"> May.  The HBS Committee had also requested permission to use facilities in the normal way for the day of the show and the previous day.  The PC confirmed that the HBS could use the Recreation Ground and the Village Green as usual.  </w:t>
      </w:r>
      <w:r w:rsidR="00BA6571">
        <w:rPr>
          <w:b/>
          <w:sz w:val="20"/>
          <w:szCs w:val="20"/>
        </w:rPr>
        <w:t>The Clerk</w:t>
      </w:r>
      <w:r w:rsidR="00BA6571">
        <w:rPr>
          <w:sz w:val="20"/>
          <w:szCs w:val="20"/>
        </w:rPr>
        <w:t xml:space="preserve"> would revert to the HBS</w:t>
      </w:r>
    </w:p>
    <w:p w14:paraId="798E7774" w14:textId="31957CCE" w:rsidR="00B43947" w:rsidRPr="008A2BD0" w:rsidRDefault="00B43947" w:rsidP="00B43947">
      <w:pPr>
        <w:pStyle w:val="ListParagraph"/>
        <w:numPr>
          <w:ilvl w:val="1"/>
          <w:numId w:val="1"/>
        </w:numPr>
        <w:spacing w:before="100" w:beforeAutospacing="1" w:after="200"/>
        <w:rPr>
          <w:b/>
          <w:sz w:val="20"/>
          <w:szCs w:val="20"/>
        </w:rPr>
      </w:pPr>
      <w:r>
        <w:rPr>
          <w:sz w:val="20"/>
          <w:szCs w:val="20"/>
        </w:rPr>
        <w:t>NALC.  Well-being and the local environment.  New initiative</w:t>
      </w:r>
      <w:r w:rsidR="00BA6571">
        <w:rPr>
          <w:sz w:val="20"/>
          <w:szCs w:val="20"/>
        </w:rPr>
        <w:t>.  Noted</w:t>
      </w:r>
    </w:p>
    <w:p w14:paraId="69898A89" w14:textId="1E3342F3" w:rsidR="00B43947" w:rsidRPr="00444537" w:rsidRDefault="00B43947" w:rsidP="00B43947">
      <w:pPr>
        <w:pStyle w:val="ListParagraph"/>
        <w:numPr>
          <w:ilvl w:val="1"/>
          <w:numId w:val="1"/>
        </w:numPr>
        <w:spacing w:before="100" w:beforeAutospacing="1" w:after="200"/>
        <w:rPr>
          <w:b/>
          <w:sz w:val="20"/>
          <w:szCs w:val="20"/>
        </w:rPr>
      </w:pPr>
      <w:r>
        <w:rPr>
          <w:sz w:val="20"/>
          <w:szCs w:val="20"/>
        </w:rPr>
        <w:t>Parishioner.  Request for late night shopping banner near the Village sign</w:t>
      </w:r>
      <w:r w:rsidR="00BA6571">
        <w:rPr>
          <w:sz w:val="20"/>
          <w:szCs w:val="20"/>
        </w:rPr>
        <w:t>.  Approved</w:t>
      </w:r>
    </w:p>
    <w:p w14:paraId="11E236FA" w14:textId="77777777" w:rsidR="005A7532" w:rsidRPr="003A137E" w:rsidRDefault="005A7532" w:rsidP="005A7532">
      <w:pPr>
        <w:pStyle w:val="ListParagraph"/>
        <w:spacing w:before="100" w:beforeAutospacing="1" w:after="200"/>
        <w:ind w:left="1440"/>
        <w:rPr>
          <w:b/>
          <w:sz w:val="20"/>
          <w:szCs w:val="20"/>
        </w:rPr>
      </w:pPr>
    </w:p>
    <w:p w14:paraId="4B7CC1F7" w14:textId="77777777" w:rsidR="007A1195" w:rsidRPr="0041706C" w:rsidRDefault="005E50F1" w:rsidP="008E20B9">
      <w:pPr>
        <w:pStyle w:val="ListParagraph"/>
        <w:numPr>
          <w:ilvl w:val="0"/>
          <w:numId w:val="1"/>
        </w:numPr>
        <w:rPr>
          <w:b/>
          <w:sz w:val="20"/>
          <w:szCs w:val="20"/>
        </w:rPr>
      </w:pPr>
      <w:r w:rsidRPr="0041706C">
        <w:rPr>
          <w:b/>
          <w:sz w:val="20"/>
          <w:szCs w:val="20"/>
        </w:rPr>
        <w:t>Finances:</w:t>
      </w:r>
    </w:p>
    <w:p w14:paraId="123036AA" w14:textId="16F200D2" w:rsidR="00B21878" w:rsidRPr="00DF4CEC" w:rsidRDefault="00114E0E" w:rsidP="00853CB3">
      <w:pPr>
        <w:pStyle w:val="ListParagraph"/>
        <w:numPr>
          <w:ilvl w:val="1"/>
          <w:numId w:val="1"/>
        </w:numPr>
        <w:rPr>
          <w:b/>
          <w:sz w:val="20"/>
          <w:szCs w:val="20"/>
        </w:rPr>
      </w:pPr>
      <w:r>
        <w:rPr>
          <w:sz w:val="20"/>
          <w:szCs w:val="20"/>
        </w:rPr>
        <w:t xml:space="preserve">Cllr Martin </w:t>
      </w:r>
      <w:r w:rsidR="00DC0988" w:rsidRPr="00DF4CEC">
        <w:rPr>
          <w:sz w:val="20"/>
          <w:szCs w:val="20"/>
        </w:rPr>
        <w:t xml:space="preserve">confirmed that he was satisfied that the accounts were in order.  </w:t>
      </w:r>
    </w:p>
    <w:p w14:paraId="60E3FE0C" w14:textId="4130A48C" w:rsidR="00DF4CEC" w:rsidRDefault="00B43947" w:rsidP="00853CB3">
      <w:pPr>
        <w:pStyle w:val="ListParagraph"/>
        <w:numPr>
          <w:ilvl w:val="1"/>
          <w:numId w:val="1"/>
        </w:numPr>
        <w:rPr>
          <w:b/>
          <w:sz w:val="20"/>
          <w:szCs w:val="20"/>
        </w:rPr>
      </w:pPr>
      <w:r>
        <w:rPr>
          <w:b/>
          <w:sz w:val="20"/>
          <w:szCs w:val="20"/>
        </w:rPr>
        <w:t>Receipts:</w:t>
      </w:r>
    </w:p>
    <w:p w14:paraId="71C69A55" w14:textId="77777777" w:rsidR="00B43947" w:rsidRPr="001F7619" w:rsidRDefault="00B43947" w:rsidP="00B43947">
      <w:pPr>
        <w:pStyle w:val="ListParagraph"/>
        <w:numPr>
          <w:ilvl w:val="2"/>
          <w:numId w:val="1"/>
        </w:numPr>
        <w:spacing w:after="200"/>
        <w:rPr>
          <w:b/>
          <w:sz w:val="20"/>
          <w:szCs w:val="20"/>
        </w:rPr>
      </w:pPr>
      <w:r>
        <w:rPr>
          <w:sz w:val="20"/>
          <w:szCs w:val="20"/>
        </w:rPr>
        <w:t>NCC.  Textile bank receipt.  £62</w:t>
      </w:r>
    </w:p>
    <w:p w14:paraId="02257358" w14:textId="77777777" w:rsidR="00B43947" w:rsidRPr="00386A1F" w:rsidRDefault="00B43947" w:rsidP="00B43947">
      <w:pPr>
        <w:pStyle w:val="ListParagraph"/>
        <w:ind w:left="2160"/>
        <w:rPr>
          <w:b/>
          <w:sz w:val="20"/>
          <w:szCs w:val="20"/>
        </w:rPr>
      </w:pPr>
    </w:p>
    <w:p w14:paraId="7020BA2C" w14:textId="77777777" w:rsidR="003F04C1" w:rsidRPr="0041706C" w:rsidRDefault="003F04C1" w:rsidP="003F04C1">
      <w:pPr>
        <w:pStyle w:val="ListParagraph"/>
        <w:numPr>
          <w:ilvl w:val="1"/>
          <w:numId w:val="1"/>
        </w:numPr>
        <w:spacing w:after="200"/>
        <w:rPr>
          <w:b/>
          <w:sz w:val="20"/>
          <w:szCs w:val="20"/>
        </w:rPr>
      </w:pPr>
      <w:r w:rsidRPr="0041706C">
        <w:rPr>
          <w:sz w:val="20"/>
          <w:szCs w:val="20"/>
        </w:rPr>
        <w:t>The following payments were authorised:</w:t>
      </w:r>
    </w:p>
    <w:tbl>
      <w:tblPr>
        <w:tblW w:w="7961" w:type="dxa"/>
        <w:tblInd w:w="1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1720"/>
        <w:gridCol w:w="1880"/>
        <w:gridCol w:w="1327"/>
        <w:gridCol w:w="966"/>
        <w:gridCol w:w="960"/>
      </w:tblGrid>
      <w:tr w:rsidR="00B43947" w:rsidRPr="00B43947" w14:paraId="428DC49D" w14:textId="77777777" w:rsidTr="00562238">
        <w:trPr>
          <w:trHeight w:val="300"/>
        </w:trPr>
        <w:tc>
          <w:tcPr>
            <w:tcW w:w="1108" w:type="dxa"/>
            <w:shd w:val="clear" w:color="auto" w:fill="auto"/>
            <w:noWrap/>
            <w:vAlign w:val="bottom"/>
            <w:hideMark/>
          </w:tcPr>
          <w:p w14:paraId="27B435C3" w14:textId="77777777" w:rsidR="00B43947" w:rsidRPr="00B43947" w:rsidRDefault="00B43947" w:rsidP="00B43947">
            <w:pPr>
              <w:rPr>
                <w:rFonts w:eastAsia="Times New Roman"/>
                <w:b/>
                <w:bCs/>
                <w:color w:val="000000"/>
                <w:sz w:val="20"/>
                <w:szCs w:val="20"/>
              </w:rPr>
            </w:pPr>
            <w:r w:rsidRPr="00B43947">
              <w:rPr>
                <w:rFonts w:eastAsia="Times New Roman"/>
                <w:b/>
                <w:bCs/>
                <w:color w:val="000000"/>
                <w:sz w:val="20"/>
                <w:szCs w:val="20"/>
              </w:rPr>
              <w:t>Date</w:t>
            </w:r>
          </w:p>
        </w:tc>
        <w:tc>
          <w:tcPr>
            <w:tcW w:w="1720" w:type="dxa"/>
            <w:shd w:val="clear" w:color="auto" w:fill="auto"/>
            <w:noWrap/>
            <w:vAlign w:val="bottom"/>
            <w:hideMark/>
          </w:tcPr>
          <w:p w14:paraId="477F3808" w14:textId="77777777" w:rsidR="00B43947" w:rsidRPr="00B43947" w:rsidRDefault="00B43947" w:rsidP="00B43947">
            <w:pPr>
              <w:rPr>
                <w:rFonts w:eastAsia="Times New Roman"/>
                <w:b/>
                <w:bCs/>
                <w:color w:val="000000"/>
                <w:sz w:val="20"/>
                <w:szCs w:val="20"/>
              </w:rPr>
            </w:pPr>
            <w:r w:rsidRPr="00B43947">
              <w:rPr>
                <w:rFonts w:eastAsia="Times New Roman"/>
                <w:b/>
                <w:bCs/>
                <w:color w:val="000000"/>
                <w:sz w:val="20"/>
                <w:szCs w:val="20"/>
              </w:rPr>
              <w:t>Payee</w:t>
            </w:r>
          </w:p>
        </w:tc>
        <w:tc>
          <w:tcPr>
            <w:tcW w:w="1880" w:type="dxa"/>
            <w:shd w:val="clear" w:color="auto" w:fill="auto"/>
            <w:noWrap/>
            <w:vAlign w:val="bottom"/>
            <w:hideMark/>
          </w:tcPr>
          <w:p w14:paraId="76955B9A" w14:textId="77777777" w:rsidR="00B43947" w:rsidRPr="00B43947" w:rsidRDefault="00B43947" w:rsidP="00B43947">
            <w:pPr>
              <w:rPr>
                <w:rFonts w:eastAsia="Times New Roman"/>
                <w:b/>
                <w:bCs/>
                <w:color w:val="000000"/>
                <w:sz w:val="20"/>
                <w:szCs w:val="20"/>
              </w:rPr>
            </w:pPr>
            <w:r w:rsidRPr="00B43947">
              <w:rPr>
                <w:rFonts w:eastAsia="Times New Roman"/>
                <w:b/>
                <w:bCs/>
                <w:color w:val="000000"/>
                <w:sz w:val="20"/>
                <w:szCs w:val="20"/>
              </w:rPr>
              <w:t>Description</w:t>
            </w:r>
          </w:p>
        </w:tc>
        <w:tc>
          <w:tcPr>
            <w:tcW w:w="1327" w:type="dxa"/>
            <w:shd w:val="clear" w:color="auto" w:fill="auto"/>
            <w:noWrap/>
            <w:vAlign w:val="bottom"/>
            <w:hideMark/>
          </w:tcPr>
          <w:p w14:paraId="5AE814D6" w14:textId="77777777" w:rsidR="00B43947" w:rsidRPr="00B43947" w:rsidRDefault="00B43947" w:rsidP="00B43947">
            <w:pPr>
              <w:rPr>
                <w:rFonts w:eastAsia="Times New Roman"/>
                <w:b/>
                <w:bCs/>
                <w:color w:val="000000"/>
                <w:sz w:val="20"/>
                <w:szCs w:val="20"/>
              </w:rPr>
            </w:pPr>
            <w:r w:rsidRPr="00B43947">
              <w:rPr>
                <w:rFonts w:eastAsia="Times New Roman"/>
                <w:b/>
                <w:bCs/>
                <w:color w:val="000000"/>
                <w:sz w:val="20"/>
                <w:szCs w:val="20"/>
              </w:rPr>
              <w:t>Chq No</w:t>
            </w:r>
          </w:p>
        </w:tc>
        <w:tc>
          <w:tcPr>
            <w:tcW w:w="966" w:type="dxa"/>
            <w:shd w:val="clear" w:color="auto" w:fill="auto"/>
            <w:noWrap/>
            <w:vAlign w:val="bottom"/>
            <w:hideMark/>
          </w:tcPr>
          <w:p w14:paraId="1474332E" w14:textId="77777777" w:rsidR="00B43947" w:rsidRPr="00B43947" w:rsidRDefault="00B43947" w:rsidP="00B43947">
            <w:pPr>
              <w:rPr>
                <w:rFonts w:eastAsia="Times New Roman"/>
                <w:b/>
                <w:bCs/>
                <w:color w:val="000000"/>
                <w:sz w:val="20"/>
                <w:szCs w:val="20"/>
              </w:rPr>
            </w:pPr>
            <w:r w:rsidRPr="00B43947">
              <w:rPr>
                <w:rFonts w:eastAsia="Times New Roman"/>
                <w:b/>
                <w:bCs/>
                <w:color w:val="000000"/>
                <w:sz w:val="20"/>
                <w:szCs w:val="20"/>
              </w:rPr>
              <w:t>Amount</w:t>
            </w:r>
          </w:p>
        </w:tc>
        <w:tc>
          <w:tcPr>
            <w:tcW w:w="960" w:type="dxa"/>
            <w:shd w:val="clear" w:color="auto" w:fill="auto"/>
            <w:noWrap/>
            <w:vAlign w:val="bottom"/>
            <w:hideMark/>
          </w:tcPr>
          <w:p w14:paraId="48DC3298" w14:textId="77777777" w:rsidR="00B43947" w:rsidRPr="00B43947" w:rsidRDefault="00B43947" w:rsidP="00B43947">
            <w:pPr>
              <w:rPr>
                <w:rFonts w:eastAsia="Times New Roman"/>
                <w:b/>
                <w:bCs/>
                <w:color w:val="000000"/>
                <w:sz w:val="20"/>
                <w:szCs w:val="20"/>
              </w:rPr>
            </w:pPr>
            <w:r w:rsidRPr="00B43947">
              <w:rPr>
                <w:rFonts w:eastAsia="Times New Roman"/>
                <w:b/>
                <w:bCs/>
                <w:color w:val="000000"/>
                <w:sz w:val="20"/>
                <w:szCs w:val="20"/>
              </w:rPr>
              <w:t>VAT</w:t>
            </w:r>
          </w:p>
        </w:tc>
      </w:tr>
      <w:tr w:rsidR="00B43947" w:rsidRPr="00B43947" w14:paraId="48775F40" w14:textId="77777777" w:rsidTr="00562238">
        <w:trPr>
          <w:trHeight w:val="300"/>
        </w:trPr>
        <w:tc>
          <w:tcPr>
            <w:tcW w:w="1108" w:type="dxa"/>
            <w:shd w:val="clear" w:color="auto" w:fill="auto"/>
            <w:noWrap/>
          </w:tcPr>
          <w:p w14:paraId="53BC9B3E" w14:textId="77777777" w:rsidR="00B43947" w:rsidRPr="00B43947" w:rsidRDefault="00B43947" w:rsidP="00B43947">
            <w:pPr>
              <w:spacing w:after="200" w:line="276" w:lineRule="auto"/>
              <w:rPr>
                <w:rFonts w:asciiTheme="minorHAnsi" w:eastAsiaTheme="minorHAnsi" w:hAnsiTheme="minorHAnsi" w:cstheme="minorBidi"/>
                <w:sz w:val="22"/>
                <w:szCs w:val="22"/>
                <w:lang w:eastAsia="en-US"/>
              </w:rPr>
            </w:pPr>
            <w:r w:rsidRPr="00B43947">
              <w:rPr>
                <w:rFonts w:asciiTheme="minorHAnsi" w:eastAsiaTheme="minorHAnsi" w:hAnsiTheme="minorHAnsi" w:cstheme="minorBidi"/>
                <w:sz w:val="22"/>
                <w:szCs w:val="22"/>
                <w:lang w:eastAsia="en-US"/>
              </w:rPr>
              <w:t>7.10.19</w:t>
            </w:r>
          </w:p>
        </w:tc>
        <w:tc>
          <w:tcPr>
            <w:tcW w:w="1720" w:type="dxa"/>
            <w:shd w:val="clear" w:color="auto" w:fill="auto"/>
            <w:noWrap/>
            <w:vAlign w:val="bottom"/>
          </w:tcPr>
          <w:p w14:paraId="059C7C0F" w14:textId="77777777" w:rsidR="00B43947" w:rsidRPr="00B43947" w:rsidRDefault="00B43947" w:rsidP="00B43947">
            <w:pPr>
              <w:rPr>
                <w:rFonts w:eastAsia="Times New Roman"/>
                <w:color w:val="000000"/>
                <w:sz w:val="20"/>
                <w:szCs w:val="20"/>
              </w:rPr>
            </w:pPr>
            <w:r w:rsidRPr="00B43947">
              <w:rPr>
                <w:rFonts w:eastAsia="Times New Roman"/>
                <w:color w:val="000000"/>
                <w:sz w:val="20"/>
                <w:szCs w:val="20"/>
              </w:rPr>
              <w:t>Ralph Morris</w:t>
            </w:r>
          </w:p>
        </w:tc>
        <w:tc>
          <w:tcPr>
            <w:tcW w:w="1880" w:type="dxa"/>
            <w:shd w:val="clear" w:color="auto" w:fill="auto"/>
            <w:noWrap/>
            <w:vAlign w:val="bottom"/>
          </w:tcPr>
          <w:p w14:paraId="5F4FF974" w14:textId="77777777" w:rsidR="00B43947" w:rsidRPr="00B43947" w:rsidRDefault="00B43947" w:rsidP="00B43947">
            <w:pPr>
              <w:rPr>
                <w:rFonts w:eastAsia="Times New Roman"/>
                <w:color w:val="000000"/>
                <w:sz w:val="20"/>
                <w:szCs w:val="20"/>
              </w:rPr>
            </w:pPr>
            <w:r w:rsidRPr="00B43947">
              <w:rPr>
                <w:rFonts w:eastAsia="Times New Roman"/>
                <w:color w:val="000000"/>
                <w:sz w:val="20"/>
                <w:szCs w:val="20"/>
              </w:rPr>
              <w:t xml:space="preserve">Litter Picking </w:t>
            </w:r>
          </w:p>
        </w:tc>
        <w:tc>
          <w:tcPr>
            <w:tcW w:w="1327" w:type="dxa"/>
            <w:shd w:val="clear" w:color="auto" w:fill="auto"/>
            <w:noWrap/>
            <w:vAlign w:val="bottom"/>
          </w:tcPr>
          <w:p w14:paraId="1A21C537" w14:textId="77777777" w:rsidR="00B43947" w:rsidRPr="00B43947" w:rsidRDefault="00B43947" w:rsidP="00B43947">
            <w:pPr>
              <w:rPr>
                <w:rFonts w:eastAsia="Times New Roman"/>
                <w:color w:val="000000"/>
                <w:sz w:val="20"/>
                <w:szCs w:val="20"/>
              </w:rPr>
            </w:pPr>
            <w:r w:rsidRPr="00B43947">
              <w:rPr>
                <w:rFonts w:eastAsia="Times New Roman"/>
                <w:color w:val="000000"/>
                <w:sz w:val="20"/>
                <w:szCs w:val="20"/>
              </w:rPr>
              <w:t>S/O</w:t>
            </w:r>
          </w:p>
        </w:tc>
        <w:tc>
          <w:tcPr>
            <w:tcW w:w="966" w:type="dxa"/>
            <w:shd w:val="clear" w:color="auto" w:fill="auto"/>
            <w:noWrap/>
            <w:vAlign w:val="bottom"/>
          </w:tcPr>
          <w:p w14:paraId="1C977BF1" w14:textId="77777777" w:rsidR="00B43947" w:rsidRPr="00B43947" w:rsidRDefault="00B43947" w:rsidP="00B43947">
            <w:pPr>
              <w:jc w:val="right"/>
              <w:rPr>
                <w:rFonts w:eastAsia="Times New Roman"/>
                <w:color w:val="000000"/>
                <w:sz w:val="20"/>
                <w:szCs w:val="20"/>
              </w:rPr>
            </w:pPr>
            <w:r w:rsidRPr="00B43947">
              <w:rPr>
                <w:rFonts w:eastAsia="Times New Roman"/>
                <w:color w:val="000000"/>
                <w:sz w:val="20"/>
                <w:szCs w:val="20"/>
              </w:rPr>
              <w:t>130.00</w:t>
            </w:r>
          </w:p>
        </w:tc>
        <w:tc>
          <w:tcPr>
            <w:tcW w:w="960" w:type="dxa"/>
            <w:shd w:val="clear" w:color="auto" w:fill="auto"/>
            <w:noWrap/>
            <w:vAlign w:val="bottom"/>
          </w:tcPr>
          <w:p w14:paraId="7A7A7F6D" w14:textId="77777777" w:rsidR="00B43947" w:rsidRPr="00B43947" w:rsidRDefault="00B43947" w:rsidP="00B43947">
            <w:pPr>
              <w:jc w:val="right"/>
              <w:rPr>
                <w:rFonts w:eastAsia="Times New Roman"/>
                <w:color w:val="000000"/>
                <w:sz w:val="20"/>
                <w:szCs w:val="20"/>
              </w:rPr>
            </w:pPr>
          </w:p>
        </w:tc>
      </w:tr>
      <w:tr w:rsidR="00B43947" w:rsidRPr="00B43947" w14:paraId="5FCC82E7" w14:textId="77777777" w:rsidTr="00562238">
        <w:trPr>
          <w:trHeight w:val="300"/>
        </w:trPr>
        <w:tc>
          <w:tcPr>
            <w:tcW w:w="1108" w:type="dxa"/>
            <w:shd w:val="clear" w:color="auto" w:fill="auto"/>
            <w:noWrap/>
          </w:tcPr>
          <w:p w14:paraId="268DEE65" w14:textId="77777777" w:rsidR="00B43947" w:rsidRPr="00B43947" w:rsidRDefault="00B43947" w:rsidP="00B43947">
            <w:pPr>
              <w:spacing w:after="200" w:line="276" w:lineRule="auto"/>
              <w:rPr>
                <w:rFonts w:asciiTheme="minorHAnsi" w:eastAsiaTheme="minorHAnsi" w:hAnsiTheme="minorHAnsi" w:cstheme="minorBidi"/>
                <w:sz w:val="22"/>
                <w:szCs w:val="22"/>
                <w:lang w:eastAsia="en-US"/>
              </w:rPr>
            </w:pPr>
            <w:r w:rsidRPr="00B43947">
              <w:rPr>
                <w:rFonts w:asciiTheme="minorHAnsi" w:eastAsiaTheme="minorHAnsi" w:hAnsiTheme="minorHAnsi" w:cstheme="minorBidi"/>
                <w:sz w:val="22"/>
                <w:szCs w:val="22"/>
                <w:lang w:eastAsia="en-US"/>
              </w:rPr>
              <w:t>7.10.19</w:t>
            </w:r>
          </w:p>
        </w:tc>
        <w:tc>
          <w:tcPr>
            <w:tcW w:w="1720" w:type="dxa"/>
            <w:shd w:val="clear" w:color="auto" w:fill="auto"/>
            <w:noWrap/>
            <w:vAlign w:val="bottom"/>
            <w:hideMark/>
          </w:tcPr>
          <w:p w14:paraId="2DFF71DC" w14:textId="77777777" w:rsidR="00B43947" w:rsidRPr="00B43947" w:rsidRDefault="00B43947" w:rsidP="00B43947">
            <w:pPr>
              <w:rPr>
                <w:rFonts w:eastAsia="Times New Roman"/>
                <w:color w:val="000000"/>
                <w:sz w:val="20"/>
                <w:szCs w:val="20"/>
              </w:rPr>
            </w:pPr>
            <w:r w:rsidRPr="00B43947">
              <w:rPr>
                <w:rFonts w:eastAsia="Times New Roman"/>
                <w:color w:val="000000"/>
                <w:sz w:val="20"/>
                <w:szCs w:val="20"/>
              </w:rPr>
              <w:t>Clerk</w:t>
            </w:r>
          </w:p>
        </w:tc>
        <w:tc>
          <w:tcPr>
            <w:tcW w:w="1880" w:type="dxa"/>
            <w:shd w:val="clear" w:color="auto" w:fill="auto"/>
            <w:noWrap/>
            <w:vAlign w:val="bottom"/>
            <w:hideMark/>
          </w:tcPr>
          <w:p w14:paraId="3BBFBE3E" w14:textId="77777777" w:rsidR="00B43947" w:rsidRPr="00B43947" w:rsidRDefault="00B43947" w:rsidP="00B43947">
            <w:pPr>
              <w:rPr>
                <w:rFonts w:eastAsia="Times New Roman"/>
                <w:color w:val="000000"/>
                <w:sz w:val="20"/>
                <w:szCs w:val="20"/>
              </w:rPr>
            </w:pPr>
            <w:r w:rsidRPr="00B43947">
              <w:rPr>
                <w:rFonts w:eastAsia="Times New Roman"/>
                <w:color w:val="000000"/>
                <w:sz w:val="20"/>
                <w:szCs w:val="20"/>
              </w:rPr>
              <w:t>Salary for August</w:t>
            </w:r>
          </w:p>
        </w:tc>
        <w:tc>
          <w:tcPr>
            <w:tcW w:w="1327" w:type="dxa"/>
            <w:shd w:val="clear" w:color="auto" w:fill="auto"/>
            <w:noWrap/>
            <w:vAlign w:val="bottom"/>
          </w:tcPr>
          <w:p w14:paraId="45F228A4" w14:textId="77777777" w:rsidR="00B43947" w:rsidRPr="00B43947" w:rsidRDefault="00B43947" w:rsidP="00B43947">
            <w:pPr>
              <w:rPr>
                <w:rFonts w:eastAsia="Times New Roman"/>
                <w:color w:val="000000"/>
                <w:sz w:val="20"/>
                <w:szCs w:val="20"/>
              </w:rPr>
            </w:pPr>
            <w:r w:rsidRPr="00B43947">
              <w:rPr>
                <w:rFonts w:eastAsia="Times New Roman"/>
                <w:color w:val="000000"/>
                <w:sz w:val="20"/>
                <w:szCs w:val="20"/>
              </w:rPr>
              <w:t>2463</w:t>
            </w:r>
          </w:p>
        </w:tc>
        <w:tc>
          <w:tcPr>
            <w:tcW w:w="966" w:type="dxa"/>
            <w:shd w:val="clear" w:color="auto" w:fill="auto"/>
            <w:noWrap/>
            <w:vAlign w:val="bottom"/>
          </w:tcPr>
          <w:p w14:paraId="760DE66E" w14:textId="77777777" w:rsidR="00B43947" w:rsidRPr="00B43947" w:rsidRDefault="00B43947" w:rsidP="00B43947">
            <w:pPr>
              <w:jc w:val="right"/>
              <w:rPr>
                <w:rFonts w:eastAsia="Times New Roman"/>
                <w:color w:val="000000"/>
                <w:sz w:val="20"/>
                <w:szCs w:val="20"/>
              </w:rPr>
            </w:pPr>
            <w:r w:rsidRPr="00B43947">
              <w:rPr>
                <w:rFonts w:eastAsia="Times New Roman"/>
                <w:color w:val="000000"/>
                <w:sz w:val="20"/>
                <w:szCs w:val="20"/>
              </w:rPr>
              <w:t>593.85</w:t>
            </w:r>
          </w:p>
        </w:tc>
        <w:tc>
          <w:tcPr>
            <w:tcW w:w="960" w:type="dxa"/>
            <w:shd w:val="clear" w:color="auto" w:fill="auto"/>
            <w:noWrap/>
            <w:vAlign w:val="bottom"/>
          </w:tcPr>
          <w:p w14:paraId="0E4DF569" w14:textId="77777777" w:rsidR="00B43947" w:rsidRPr="00B43947" w:rsidRDefault="00B43947" w:rsidP="00B43947">
            <w:pPr>
              <w:jc w:val="right"/>
              <w:rPr>
                <w:rFonts w:eastAsia="Times New Roman"/>
                <w:color w:val="000000"/>
                <w:sz w:val="20"/>
                <w:szCs w:val="20"/>
              </w:rPr>
            </w:pPr>
          </w:p>
        </w:tc>
      </w:tr>
      <w:tr w:rsidR="00B43947" w:rsidRPr="00B43947" w14:paraId="1DE74CB0" w14:textId="77777777" w:rsidTr="00562238">
        <w:trPr>
          <w:trHeight w:val="300"/>
        </w:trPr>
        <w:tc>
          <w:tcPr>
            <w:tcW w:w="1108" w:type="dxa"/>
            <w:shd w:val="clear" w:color="auto" w:fill="auto"/>
            <w:noWrap/>
          </w:tcPr>
          <w:p w14:paraId="43C6B5E1" w14:textId="77777777" w:rsidR="00B43947" w:rsidRPr="00B43947" w:rsidRDefault="00B43947" w:rsidP="00B43947">
            <w:pPr>
              <w:spacing w:after="200" w:line="276" w:lineRule="auto"/>
              <w:rPr>
                <w:rFonts w:asciiTheme="minorHAnsi" w:eastAsiaTheme="minorHAnsi" w:hAnsiTheme="minorHAnsi" w:cstheme="minorBidi"/>
                <w:sz w:val="22"/>
                <w:szCs w:val="22"/>
                <w:lang w:eastAsia="en-US"/>
              </w:rPr>
            </w:pPr>
            <w:r w:rsidRPr="00B43947">
              <w:rPr>
                <w:rFonts w:asciiTheme="minorHAnsi" w:eastAsiaTheme="minorHAnsi" w:hAnsiTheme="minorHAnsi" w:cstheme="minorBidi"/>
                <w:sz w:val="22"/>
                <w:szCs w:val="22"/>
                <w:lang w:eastAsia="en-US"/>
              </w:rPr>
              <w:lastRenderedPageBreak/>
              <w:t>7.10.19</w:t>
            </w:r>
          </w:p>
        </w:tc>
        <w:tc>
          <w:tcPr>
            <w:tcW w:w="1720" w:type="dxa"/>
            <w:shd w:val="clear" w:color="auto" w:fill="auto"/>
            <w:noWrap/>
            <w:vAlign w:val="bottom"/>
          </w:tcPr>
          <w:p w14:paraId="393C4A09" w14:textId="77777777" w:rsidR="00B43947" w:rsidRPr="00B43947" w:rsidRDefault="00B43947" w:rsidP="00B43947">
            <w:pPr>
              <w:rPr>
                <w:rFonts w:eastAsia="Times New Roman"/>
                <w:color w:val="000000"/>
                <w:sz w:val="20"/>
                <w:szCs w:val="20"/>
              </w:rPr>
            </w:pPr>
            <w:r w:rsidRPr="00B43947">
              <w:rPr>
                <w:rFonts w:eastAsia="Times New Roman"/>
                <w:color w:val="000000"/>
                <w:sz w:val="20"/>
                <w:szCs w:val="20"/>
              </w:rPr>
              <w:t>Savills (UK) Client Receipts Account</w:t>
            </w:r>
          </w:p>
        </w:tc>
        <w:tc>
          <w:tcPr>
            <w:tcW w:w="1880" w:type="dxa"/>
            <w:shd w:val="clear" w:color="auto" w:fill="auto"/>
            <w:noWrap/>
            <w:vAlign w:val="bottom"/>
          </w:tcPr>
          <w:p w14:paraId="58F1182E" w14:textId="77777777" w:rsidR="00B43947" w:rsidRPr="00B43947" w:rsidRDefault="00B43947" w:rsidP="00B43947">
            <w:pPr>
              <w:rPr>
                <w:rFonts w:eastAsia="Times New Roman"/>
                <w:color w:val="000000"/>
                <w:sz w:val="20"/>
                <w:szCs w:val="20"/>
              </w:rPr>
            </w:pPr>
            <w:r w:rsidRPr="00B43947">
              <w:rPr>
                <w:rFonts w:eastAsia="Times New Roman"/>
                <w:color w:val="000000"/>
                <w:sz w:val="20"/>
                <w:szCs w:val="20"/>
              </w:rPr>
              <w:t>Allotment rent</w:t>
            </w:r>
          </w:p>
        </w:tc>
        <w:tc>
          <w:tcPr>
            <w:tcW w:w="1327" w:type="dxa"/>
            <w:shd w:val="clear" w:color="auto" w:fill="auto"/>
            <w:noWrap/>
            <w:vAlign w:val="bottom"/>
          </w:tcPr>
          <w:p w14:paraId="34397F8B" w14:textId="77777777" w:rsidR="00B43947" w:rsidRPr="00B43947" w:rsidRDefault="00B43947" w:rsidP="00B43947">
            <w:pPr>
              <w:rPr>
                <w:rFonts w:eastAsia="Times New Roman"/>
                <w:color w:val="000000"/>
                <w:sz w:val="20"/>
                <w:szCs w:val="20"/>
              </w:rPr>
            </w:pPr>
            <w:r w:rsidRPr="00B43947">
              <w:rPr>
                <w:rFonts w:eastAsia="Times New Roman"/>
                <w:color w:val="000000"/>
                <w:sz w:val="20"/>
                <w:szCs w:val="20"/>
              </w:rPr>
              <w:t>2464</w:t>
            </w:r>
          </w:p>
        </w:tc>
        <w:tc>
          <w:tcPr>
            <w:tcW w:w="966" w:type="dxa"/>
            <w:shd w:val="clear" w:color="auto" w:fill="auto"/>
            <w:noWrap/>
            <w:vAlign w:val="bottom"/>
          </w:tcPr>
          <w:p w14:paraId="1CDEC161" w14:textId="77777777" w:rsidR="00B43947" w:rsidRPr="00B43947" w:rsidRDefault="00B43947" w:rsidP="00B43947">
            <w:pPr>
              <w:jc w:val="right"/>
              <w:rPr>
                <w:rFonts w:eastAsia="Times New Roman"/>
                <w:color w:val="000000"/>
                <w:sz w:val="20"/>
                <w:szCs w:val="20"/>
              </w:rPr>
            </w:pPr>
            <w:r w:rsidRPr="00B43947">
              <w:rPr>
                <w:rFonts w:eastAsia="Times New Roman"/>
                <w:color w:val="000000"/>
                <w:sz w:val="20"/>
                <w:szCs w:val="20"/>
              </w:rPr>
              <w:t>262.50</w:t>
            </w:r>
          </w:p>
        </w:tc>
        <w:tc>
          <w:tcPr>
            <w:tcW w:w="960" w:type="dxa"/>
            <w:shd w:val="clear" w:color="auto" w:fill="auto"/>
            <w:noWrap/>
            <w:vAlign w:val="bottom"/>
          </w:tcPr>
          <w:p w14:paraId="28AD5D76" w14:textId="77777777" w:rsidR="00B43947" w:rsidRPr="00B43947" w:rsidRDefault="00B43947" w:rsidP="00B43947">
            <w:pPr>
              <w:rPr>
                <w:rFonts w:eastAsia="Times New Roman"/>
                <w:color w:val="000000"/>
                <w:sz w:val="20"/>
                <w:szCs w:val="20"/>
              </w:rPr>
            </w:pPr>
          </w:p>
        </w:tc>
      </w:tr>
      <w:tr w:rsidR="00B43947" w:rsidRPr="00B43947" w14:paraId="62867A8E" w14:textId="77777777" w:rsidTr="00562238">
        <w:trPr>
          <w:trHeight w:val="300"/>
        </w:trPr>
        <w:tc>
          <w:tcPr>
            <w:tcW w:w="1108" w:type="dxa"/>
            <w:shd w:val="clear" w:color="auto" w:fill="auto"/>
            <w:noWrap/>
          </w:tcPr>
          <w:p w14:paraId="4D75C717" w14:textId="77777777" w:rsidR="00B43947" w:rsidRPr="00B43947" w:rsidRDefault="00B43947" w:rsidP="00B43947">
            <w:pPr>
              <w:spacing w:after="200" w:line="276" w:lineRule="auto"/>
              <w:rPr>
                <w:rFonts w:asciiTheme="minorHAnsi" w:eastAsiaTheme="minorHAnsi" w:hAnsiTheme="minorHAnsi" w:cstheme="minorBidi"/>
                <w:sz w:val="22"/>
                <w:szCs w:val="22"/>
                <w:lang w:eastAsia="en-US"/>
              </w:rPr>
            </w:pPr>
            <w:r w:rsidRPr="00B43947">
              <w:rPr>
                <w:rFonts w:asciiTheme="minorHAnsi" w:eastAsiaTheme="minorHAnsi" w:hAnsiTheme="minorHAnsi" w:cstheme="minorBidi"/>
                <w:sz w:val="22"/>
                <w:szCs w:val="22"/>
                <w:lang w:eastAsia="en-US"/>
              </w:rPr>
              <w:t>7.10.19</w:t>
            </w:r>
          </w:p>
        </w:tc>
        <w:tc>
          <w:tcPr>
            <w:tcW w:w="1720" w:type="dxa"/>
            <w:shd w:val="clear" w:color="auto" w:fill="auto"/>
            <w:noWrap/>
            <w:vAlign w:val="bottom"/>
          </w:tcPr>
          <w:p w14:paraId="3A639E50" w14:textId="77777777" w:rsidR="00B43947" w:rsidRPr="00B43947" w:rsidRDefault="00B43947" w:rsidP="00B43947">
            <w:pPr>
              <w:rPr>
                <w:rFonts w:eastAsia="Times New Roman"/>
                <w:color w:val="000000"/>
                <w:sz w:val="20"/>
                <w:szCs w:val="20"/>
              </w:rPr>
            </w:pPr>
            <w:r w:rsidRPr="00B43947">
              <w:rPr>
                <w:rFonts w:eastAsia="Times New Roman"/>
                <w:color w:val="000000"/>
                <w:sz w:val="20"/>
                <w:szCs w:val="20"/>
              </w:rPr>
              <w:t xml:space="preserve">HMRC </w:t>
            </w:r>
          </w:p>
        </w:tc>
        <w:tc>
          <w:tcPr>
            <w:tcW w:w="1880" w:type="dxa"/>
            <w:shd w:val="clear" w:color="auto" w:fill="auto"/>
            <w:noWrap/>
            <w:vAlign w:val="bottom"/>
          </w:tcPr>
          <w:p w14:paraId="1ABD3E8D" w14:textId="77777777" w:rsidR="00B43947" w:rsidRPr="00B43947" w:rsidRDefault="00B43947" w:rsidP="00B43947">
            <w:pPr>
              <w:rPr>
                <w:rFonts w:eastAsia="Times New Roman"/>
                <w:color w:val="000000"/>
                <w:sz w:val="20"/>
                <w:szCs w:val="20"/>
              </w:rPr>
            </w:pPr>
            <w:r w:rsidRPr="00B43947">
              <w:rPr>
                <w:rFonts w:eastAsia="Times New Roman"/>
                <w:color w:val="000000"/>
                <w:sz w:val="20"/>
                <w:szCs w:val="20"/>
              </w:rPr>
              <w:t>Tax (paid by Clerk)</w:t>
            </w:r>
          </w:p>
        </w:tc>
        <w:tc>
          <w:tcPr>
            <w:tcW w:w="1327" w:type="dxa"/>
            <w:shd w:val="clear" w:color="auto" w:fill="auto"/>
            <w:noWrap/>
            <w:vAlign w:val="bottom"/>
          </w:tcPr>
          <w:p w14:paraId="691578BE" w14:textId="77777777" w:rsidR="00B43947" w:rsidRPr="00B43947" w:rsidRDefault="00B43947" w:rsidP="00B43947">
            <w:pPr>
              <w:rPr>
                <w:rFonts w:eastAsia="Times New Roman"/>
                <w:color w:val="000000"/>
                <w:sz w:val="20"/>
                <w:szCs w:val="20"/>
              </w:rPr>
            </w:pPr>
            <w:r w:rsidRPr="00B43947">
              <w:rPr>
                <w:rFonts w:eastAsia="Times New Roman"/>
                <w:color w:val="000000"/>
                <w:sz w:val="20"/>
                <w:szCs w:val="20"/>
              </w:rPr>
              <w:t>2465</w:t>
            </w:r>
          </w:p>
        </w:tc>
        <w:tc>
          <w:tcPr>
            <w:tcW w:w="966" w:type="dxa"/>
            <w:shd w:val="clear" w:color="auto" w:fill="auto"/>
            <w:noWrap/>
            <w:vAlign w:val="bottom"/>
          </w:tcPr>
          <w:p w14:paraId="77C602D6" w14:textId="77777777" w:rsidR="00B43947" w:rsidRPr="00B43947" w:rsidRDefault="00B43947" w:rsidP="00B43947">
            <w:pPr>
              <w:jc w:val="right"/>
              <w:rPr>
                <w:rFonts w:eastAsia="Times New Roman"/>
                <w:color w:val="000000"/>
                <w:sz w:val="20"/>
                <w:szCs w:val="20"/>
              </w:rPr>
            </w:pPr>
            <w:r w:rsidRPr="00B43947">
              <w:rPr>
                <w:rFonts w:eastAsia="Times New Roman"/>
                <w:color w:val="000000"/>
                <w:sz w:val="20"/>
                <w:szCs w:val="20"/>
              </w:rPr>
              <w:t>44.00</w:t>
            </w:r>
          </w:p>
        </w:tc>
        <w:tc>
          <w:tcPr>
            <w:tcW w:w="960" w:type="dxa"/>
            <w:shd w:val="clear" w:color="auto" w:fill="auto"/>
            <w:noWrap/>
            <w:vAlign w:val="bottom"/>
          </w:tcPr>
          <w:p w14:paraId="0267C894" w14:textId="77777777" w:rsidR="00B43947" w:rsidRPr="00B43947" w:rsidRDefault="00B43947" w:rsidP="00B43947">
            <w:pPr>
              <w:rPr>
                <w:rFonts w:eastAsia="Times New Roman"/>
                <w:color w:val="000000"/>
                <w:sz w:val="20"/>
                <w:szCs w:val="20"/>
              </w:rPr>
            </w:pPr>
          </w:p>
        </w:tc>
      </w:tr>
      <w:tr w:rsidR="00B43947" w:rsidRPr="00B43947" w14:paraId="5AF848C9" w14:textId="77777777" w:rsidTr="00562238">
        <w:trPr>
          <w:trHeight w:val="300"/>
        </w:trPr>
        <w:tc>
          <w:tcPr>
            <w:tcW w:w="1108" w:type="dxa"/>
            <w:shd w:val="clear" w:color="auto" w:fill="auto"/>
            <w:noWrap/>
          </w:tcPr>
          <w:p w14:paraId="5C187A8B" w14:textId="77777777" w:rsidR="00B43947" w:rsidRPr="00B43947" w:rsidRDefault="00B43947" w:rsidP="00B43947">
            <w:pPr>
              <w:spacing w:after="200" w:line="276" w:lineRule="auto"/>
              <w:rPr>
                <w:rFonts w:asciiTheme="minorHAnsi" w:eastAsiaTheme="minorHAnsi" w:hAnsiTheme="minorHAnsi" w:cstheme="minorBidi"/>
                <w:sz w:val="22"/>
                <w:szCs w:val="22"/>
                <w:lang w:eastAsia="en-US"/>
              </w:rPr>
            </w:pPr>
            <w:r w:rsidRPr="00B43947">
              <w:rPr>
                <w:rFonts w:asciiTheme="minorHAnsi" w:eastAsiaTheme="minorHAnsi" w:hAnsiTheme="minorHAnsi" w:cstheme="minorBidi"/>
                <w:sz w:val="22"/>
                <w:szCs w:val="22"/>
                <w:lang w:eastAsia="en-US"/>
              </w:rPr>
              <w:t>7.10.19</w:t>
            </w:r>
          </w:p>
        </w:tc>
        <w:tc>
          <w:tcPr>
            <w:tcW w:w="1720" w:type="dxa"/>
            <w:shd w:val="clear" w:color="auto" w:fill="auto"/>
            <w:noWrap/>
            <w:vAlign w:val="bottom"/>
          </w:tcPr>
          <w:p w14:paraId="322218FD" w14:textId="77777777" w:rsidR="00B43947" w:rsidRPr="00B43947" w:rsidRDefault="00B43947" w:rsidP="00B43947">
            <w:pPr>
              <w:rPr>
                <w:rFonts w:eastAsia="Times New Roman"/>
                <w:color w:val="000000"/>
                <w:sz w:val="20"/>
                <w:szCs w:val="20"/>
              </w:rPr>
            </w:pPr>
            <w:r w:rsidRPr="00B43947">
              <w:rPr>
                <w:rFonts w:eastAsia="Times New Roman"/>
                <w:color w:val="000000"/>
                <w:sz w:val="20"/>
                <w:szCs w:val="20"/>
              </w:rPr>
              <w:t>Nest</w:t>
            </w:r>
          </w:p>
        </w:tc>
        <w:tc>
          <w:tcPr>
            <w:tcW w:w="1880" w:type="dxa"/>
            <w:shd w:val="clear" w:color="auto" w:fill="auto"/>
            <w:noWrap/>
            <w:vAlign w:val="bottom"/>
          </w:tcPr>
          <w:p w14:paraId="61256A5D" w14:textId="77777777" w:rsidR="00B43947" w:rsidRPr="00B43947" w:rsidRDefault="00B43947" w:rsidP="00B43947">
            <w:pPr>
              <w:rPr>
                <w:rFonts w:eastAsia="Times New Roman"/>
                <w:color w:val="000000"/>
                <w:sz w:val="20"/>
                <w:szCs w:val="20"/>
              </w:rPr>
            </w:pPr>
            <w:r w:rsidRPr="00B43947">
              <w:rPr>
                <w:rFonts w:eastAsia="Times New Roman"/>
                <w:color w:val="000000"/>
                <w:sz w:val="20"/>
                <w:szCs w:val="20"/>
              </w:rPr>
              <w:t>Pension August</w:t>
            </w:r>
          </w:p>
        </w:tc>
        <w:tc>
          <w:tcPr>
            <w:tcW w:w="1327" w:type="dxa"/>
            <w:shd w:val="clear" w:color="auto" w:fill="auto"/>
            <w:noWrap/>
            <w:vAlign w:val="bottom"/>
          </w:tcPr>
          <w:p w14:paraId="736E646C" w14:textId="77777777" w:rsidR="00B43947" w:rsidRPr="00B43947" w:rsidRDefault="00B43947" w:rsidP="00B43947">
            <w:pPr>
              <w:rPr>
                <w:rFonts w:eastAsia="Times New Roman"/>
                <w:color w:val="000000"/>
                <w:sz w:val="20"/>
                <w:szCs w:val="20"/>
              </w:rPr>
            </w:pPr>
            <w:r w:rsidRPr="00B43947">
              <w:rPr>
                <w:rFonts w:eastAsia="Times New Roman"/>
                <w:color w:val="000000"/>
                <w:sz w:val="20"/>
                <w:szCs w:val="20"/>
              </w:rPr>
              <w:t>DD</w:t>
            </w:r>
          </w:p>
        </w:tc>
        <w:tc>
          <w:tcPr>
            <w:tcW w:w="966" w:type="dxa"/>
            <w:shd w:val="clear" w:color="auto" w:fill="auto"/>
            <w:noWrap/>
            <w:vAlign w:val="bottom"/>
          </w:tcPr>
          <w:p w14:paraId="6D0F7FFD" w14:textId="77777777" w:rsidR="00B43947" w:rsidRPr="00B43947" w:rsidRDefault="00B43947" w:rsidP="00B43947">
            <w:pPr>
              <w:jc w:val="right"/>
              <w:rPr>
                <w:rFonts w:eastAsia="Times New Roman"/>
                <w:color w:val="000000"/>
                <w:sz w:val="20"/>
                <w:szCs w:val="20"/>
              </w:rPr>
            </w:pPr>
            <w:r w:rsidRPr="00B43947">
              <w:rPr>
                <w:rFonts w:eastAsia="Times New Roman"/>
                <w:color w:val="000000"/>
                <w:sz w:val="20"/>
                <w:szCs w:val="20"/>
              </w:rPr>
              <w:t>101.50</w:t>
            </w:r>
          </w:p>
        </w:tc>
        <w:tc>
          <w:tcPr>
            <w:tcW w:w="960" w:type="dxa"/>
            <w:shd w:val="clear" w:color="auto" w:fill="auto"/>
            <w:noWrap/>
            <w:vAlign w:val="bottom"/>
          </w:tcPr>
          <w:p w14:paraId="06ADF763" w14:textId="77777777" w:rsidR="00B43947" w:rsidRPr="00B43947" w:rsidRDefault="00B43947" w:rsidP="00B43947">
            <w:pPr>
              <w:rPr>
                <w:rFonts w:eastAsia="Times New Roman"/>
                <w:color w:val="000000"/>
                <w:sz w:val="20"/>
                <w:szCs w:val="20"/>
              </w:rPr>
            </w:pPr>
          </w:p>
        </w:tc>
      </w:tr>
      <w:tr w:rsidR="00B43947" w:rsidRPr="00B43947" w14:paraId="34FE0577" w14:textId="77777777" w:rsidTr="00562238">
        <w:trPr>
          <w:trHeight w:val="300"/>
        </w:trPr>
        <w:tc>
          <w:tcPr>
            <w:tcW w:w="1108" w:type="dxa"/>
            <w:shd w:val="clear" w:color="auto" w:fill="auto"/>
            <w:noWrap/>
          </w:tcPr>
          <w:p w14:paraId="020D2D3A" w14:textId="77777777" w:rsidR="00B43947" w:rsidRPr="00B43947" w:rsidRDefault="00B43947" w:rsidP="00B43947">
            <w:pPr>
              <w:spacing w:after="200" w:line="276" w:lineRule="auto"/>
              <w:rPr>
                <w:rFonts w:asciiTheme="minorHAnsi" w:eastAsiaTheme="minorHAnsi" w:hAnsiTheme="minorHAnsi" w:cstheme="minorBidi"/>
                <w:sz w:val="22"/>
                <w:szCs w:val="22"/>
                <w:lang w:eastAsia="en-US"/>
              </w:rPr>
            </w:pPr>
            <w:r w:rsidRPr="00B43947">
              <w:rPr>
                <w:rFonts w:asciiTheme="minorHAnsi" w:eastAsiaTheme="minorHAnsi" w:hAnsiTheme="minorHAnsi" w:cstheme="minorBidi"/>
                <w:sz w:val="22"/>
                <w:szCs w:val="22"/>
                <w:lang w:eastAsia="en-US"/>
              </w:rPr>
              <w:t>7.10.19</w:t>
            </w:r>
          </w:p>
        </w:tc>
        <w:tc>
          <w:tcPr>
            <w:tcW w:w="1720" w:type="dxa"/>
            <w:shd w:val="clear" w:color="auto" w:fill="auto"/>
            <w:noWrap/>
            <w:vAlign w:val="bottom"/>
          </w:tcPr>
          <w:p w14:paraId="4E8CB441" w14:textId="77777777" w:rsidR="00B43947" w:rsidRPr="00B43947" w:rsidRDefault="00B43947" w:rsidP="00B43947">
            <w:pPr>
              <w:rPr>
                <w:rFonts w:eastAsia="Times New Roman"/>
                <w:color w:val="000000"/>
                <w:sz w:val="20"/>
                <w:szCs w:val="20"/>
              </w:rPr>
            </w:pPr>
            <w:r w:rsidRPr="00B43947">
              <w:rPr>
                <w:rFonts w:eastAsia="Times New Roman"/>
                <w:color w:val="000000"/>
                <w:sz w:val="20"/>
                <w:szCs w:val="20"/>
              </w:rPr>
              <w:t>PKF Littlejohn LLP</w:t>
            </w:r>
          </w:p>
        </w:tc>
        <w:tc>
          <w:tcPr>
            <w:tcW w:w="1880" w:type="dxa"/>
            <w:shd w:val="clear" w:color="auto" w:fill="auto"/>
            <w:noWrap/>
            <w:vAlign w:val="bottom"/>
          </w:tcPr>
          <w:p w14:paraId="06EC0593" w14:textId="77777777" w:rsidR="00B43947" w:rsidRPr="00B43947" w:rsidRDefault="00B43947" w:rsidP="00B43947">
            <w:pPr>
              <w:rPr>
                <w:rFonts w:eastAsia="Times New Roman"/>
                <w:color w:val="000000"/>
                <w:sz w:val="20"/>
                <w:szCs w:val="20"/>
              </w:rPr>
            </w:pPr>
            <w:r w:rsidRPr="00B43947">
              <w:rPr>
                <w:rFonts w:eastAsia="Times New Roman"/>
                <w:color w:val="000000"/>
                <w:sz w:val="20"/>
                <w:szCs w:val="20"/>
              </w:rPr>
              <w:t>External audit</w:t>
            </w:r>
          </w:p>
        </w:tc>
        <w:tc>
          <w:tcPr>
            <w:tcW w:w="1327" w:type="dxa"/>
            <w:shd w:val="clear" w:color="auto" w:fill="auto"/>
            <w:noWrap/>
            <w:vAlign w:val="bottom"/>
          </w:tcPr>
          <w:p w14:paraId="279E885C" w14:textId="77777777" w:rsidR="00B43947" w:rsidRPr="00B43947" w:rsidRDefault="00B43947" w:rsidP="00B43947">
            <w:pPr>
              <w:rPr>
                <w:rFonts w:eastAsia="Times New Roman"/>
                <w:color w:val="000000"/>
                <w:sz w:val="20"/>
                <w:szCs w:val="20"/>
              </w:rPr>
            </w:pPr>
            <w:r w:rsidRPr="00B43947">
              <w:rPr>
                <w:rFonts w:eastAsia="Times New Roman"/>
                <w:color w:val="000000"/>
                <w:sz w:val="20"/>
                <w:szCs w:val="20"/>
              </w:rPr>
              <w:t>2466</w:t>
            </w:r>
          </w:p>
        </w:tc>
        <w:tc>
          <w:tcPr>
            <w:tcW w:w="966" w:type="dxa"/>
            <w:shd w:val="clear" w:color="auto" w:fill="auto"/>
            <w:noWrap/>
            <w:vAlign w:val="bottom"/>
          </w:tcPr>
          <w:p w14:paraId="07E1EE7E" w14:textId="77777777" w:rsidR="00B43947" w:rsidRPr="00B43947" w:rsidRDefault="00B43947" w:rsidP="00B43947">
            <w:pPr>
              <w:jc w:val="right"/>
              <w:rPr>
                <w:rFonts w:eastAsia="Times New Roman"/>
                <w:color w:val="000000"/>
                <w:sz w:val="20"/>
                <w:szCs w:val="20"/>
              </w:rPr>
            </w:pPr>
            <w:r w:rsidRPr="00B43947">
              <w:rPr>
                <w:rFonts w:eastAsia="Times New Roman"/>
                <w:color w:val="000000"/>
                <w:sz w:val="20"/>
                <w:szCs w:val="20"/>
              </w:rPr>
              <w:t>240.00</w:t>
            </w:r>
          </w:p>
        </w:tc>
        <w:tc>
          <w:tcPr>
            <w:tcW w:w="960" w:type="dxa"/>
            <w:shd w:val="clear" w:color="auto" w:fill="auto"/>
            <w:noWrap/>
            <w:vAlign w:val="bottom"/>
          </w:tcPr>
          <w:p w14:paraId="01870CAD" w14:textId="77777777" w:rsidR="00B43947" w:rsidRPr="00B43947" w:rsidRDefault="00B43947" w:rsidP="00B43947">
            <w:pPr>
              <w:rPr>
                <w:rFonts w:eastAsia="Times New Roman"/>
                <w:color w:val="000000"/>
                <w:sz w:val="20"/>
                <w:szCs w:val="20"/>
              </w:rPr>
            </w:pPr>
            <w:r w:rsidRPr="00B43947">
              <w:rPr>
                <w:rFonts w:eastAsia="Times New Roman"/>
                <w:color w:val="000000"/>
                <w:sz w:val="20"/>
                <w:szCs w:val="20"/>
              </w:rPr>
              <w:t>40.00</w:t>
            </w:r>
          </w:p>
        </w:tc>
      </w:tr>
      <w:tr w:rsidR="00B43947" w:rsidRPr="00B43947" w14:paraId="7546DBDE" w14:textId="77777777" w:rsidTr="00562238">
        <w:trPr>
          <w:trHeight w:val="300"/>
        </w:trPr>
        <w:tc>
          <w:tcPr>
            <w:tcW w:w="1108" w:type="dxa"/>
            <w:shd w:val="clear" w:color="auto" w:fill="auto"/>
            <w:noWrap/>
          </w:tcPr>
          <w:p w14:paraId="10247E0D" w14:textId="77777777" w:rsidR="00B43947" w:rsidRPr="00B43947" w:rsidRDefault="00B43947" w:rsidP="00B43947">
            <w:pPr>
              <w:spacing w:after="200" w:line="276" w:lineRule="auto"/>
              <w:rPr>
                <w:rFonts w:asciiTheme="minorHAnsi" w:eastAsiaTheme="minorHAnsi" w:hAnsiTheme="minorHAnsi" w:cstheme="minorBidi"/>
                <w:sz w:val="22"/>
                <w:szCs w:val="22"/>
                <w:lang w:eastAsia="en-US"/>
              </w:rPr>
            </w:pPr>
            <w:r w:rsidRPr="00B43947">
              <w:rPr>
                <w:rFonts w:asciiTheme="minorHAnsi" w:eastAsiaTheme="minorHAnsi" w:hAnsiTheme="minorHAnsi" w:cstheme="minorBidi"/>
                <w:sz w:val="22"/>
                <w:szCs w:val="22"/>
                <w:lang w:eastAsia="en-US"/>
              </w:rPr>
              <w:t>7.10.19</w:t>
            </w:r>
          </w:p>
        </w:tc>
        <w:tc>
          <w:tcPr>
            <w:tcW w:w="1720" w:type="dxa"/>
            <w:shd w:val="clear" w:color="auto" w:fill="auto"/>
            <w:noWrap/>
            <w:vAlign w:val="bottom"/>
          </w:tcPr>
          <w:p w14:paraId="63047334" w14:textId="77777777" w:rsidR="00B43947" w:rsidRPr="00B43947" w:rsidRDefault="00B43947" w:rsidP="00B43947">
            <w:pPr>
              <w:rPr>
                <w:rFonts w:eastAsia="Times New Roman"/>
                <w:color w:val="000000"/>
                <w:sz w:val="20"/>
                <w:szCs w:val="20"/>
              </w:rPr>
            </w:pPr>
            <w:r w:rsidRPr="00B43947">
              <w:rPr>
                <w:rFonts w:eastAsia="Times New Roman"/>
                <w:color w:val="000000"/>
                <w:sz w:val="20"/>
                <w:szCs w:val="20"/>
              </w:rPr>
              <w:t>URM</w:t>
            </w:r>
          </w:p>
        </w:tc>
        <w:tc>
          <w:tcPr>
            <w:tcW w:w="1880" w:type="dxa"/>
            <w:shd w:val="clear" w:color="auto" w:fill="auto"/>
            <w:noWrap/>
            <w:vAlign w:val="bottom"/>
          </w:tcPr>
          <w:p w14:paraId="3CC4761C" w14:textId="77777777" w:rsidR="00B43947" w:rsidRPr="00B43947" w:rsidRDefault="00B43947" w:rsidP="00B43947">
            <w:pPr>
              <w:rPr>
                <w:rFonts w:eastAsia="Times New Roman"/>
                <w:color w:val="000000"/>
                <w:sz w:val="20"/>
                <w:szCs w:val="20"/>
              </w:rPr>
            </w:pPr>
            <w:r w:rsidRPr="00B43947">
              <w:rPr>
                <w:rFonts w:eastAsia="Times New Roman"/>
                <w:color w:val="000000"/>
                <w:sz w:val="20"/>
                <w:szCs w:val="20"/>
              </w:rPr>
              <w:t>Glass</w:t>
            </w:r>
          </w:p>
        </w:tc>
        <w:tc>
          <w:tcPr>
            <w:tcW w:w="1327" w:type="dxa"/>
            <w:shd w:val="clear" w:color="auto" w:fill="auto"/>
            <w:noWrap/>
            <w:vAlign w:val="bottom"/>
          </w:tcPr>
          <w:p w14:paraId="57F3D4A8" w14:textId="77777777" w:rsidR="00B43947" w:rsidRPr="00B43947" w:rsidRDefault="00B43947" w:rsidP="00B43947">
            <w:pPr>
              <w:rPr>
                <w:rFonts w:eastAsia="Times New Roman"/>
                <w:color w:val="000000"/>
                <w:sz w:val="20"/>
                <w:szCs w:val="20"/>
              </w:rPr>
            </w:pPr>
            <w:r w:rsidRPr="00B43947">
              <w:rPr>
                <w:rFonts w:eastAsia="Times New Roman"/>
                <w:color w:val="000000"/>
                <w:sz w:val="20"/>
                <w:szCs w:val="20"/>
              </w:rPr>
              <w:t>DD</w:t>
            </w:r>
          </w:p>
        </w:tc>
        <w:tc>
          <w:tcPr>
            <w:tcW w:w="966" w:type="dxa"/>
            <w:shd w:val="clear" w:color="auto" w:fill="auto"/>
            <w:noWrap/>
            <w:vAlign w:val="bottom"/>
          </w:tcPr>
          <w:p w14:paraId="40320B9F" w14:textId="77777777" w:rsidR="00B43947" w:rsidRPr="00B43947" w:rsidRDefault="00B43947" w:rsidP="00B43947">
            <w:pPr>
              <w:jc w:val="right"/>
              <w:rPr>
                <w:rFonts w:eastAsia="Times New Roman"/>
                <w:color w:val="000000"/>
                <w:sz w:val="20"/>
                <w:szCs w:val="20"/>
              </w:rPr>
            </w:pPr>
            <w:r w:rsidRPr="00B43947">
              <w:rPr>
                <w:rFonts w:eastAsia="Times New Roman"/>
                <w:color w:val="000000"/>
                <w:sz w:val="20"/>
                <w:szCs w:val="20"/>
              </w:rPr>
              <w:t>21.60</w:t>
            </w:r>
          </w:p>
        </w:tc>
        <w:tc>
          <w:tcPr>
            <w:tcW w:w="960" w:type="dxa"/>
            <w:shd w:val="clear" w:color="auto" w:fill="auto"/>
            <w:noWrap/>
            <w:vAlign w:val="bottom"/>
          </w:tcPr>
          <w:p w14:paraId="5AF49D64" w14:textId="77777777" w:rsidR="00B43947" w:rsidRPr="00B43947" w:rsidRDefault="00B43947" w:rsidP="00B43947">
            <w:pPr>
              <w:rPr>
                <w:rFonts w:eastAsia="Times New Roman"/>
                <w:color w:val="000000"/>
                <w:sz w:val="20"/>
                <w:szCs w:val="20"/>
              </w:rPr>
            </w:pPr>
            <w:r w:rsidRPr="00B43947">
              <w:rPr>
                <w:rFonts w:eastAsia="Times New Roman"/>
                <w:color w:val="000000"/>
                <w:sz w:val="20"/>
                <w:szCs w:val="20"/>
              </w:rPr>
              <w:t>3.60</w:t>
            </w:r>
          </w:p>
        </w:tc>
      </w:tr>
      <w:tr w:rsidR="00B43947" w:rsidRPr="00B43947" w14:paraId="7A398E20" w14:textId="77777777" w:rsidTr="00562238">
        <w:trPr>
          <w:trHeight w:val="300"/>
        </w:trPr>
        <w:tc>
          <w:tcPr>
            <w:tcW w:w="1108" w:type="dxa"/>
            <w:shd w:val="clear" w:color="auto" w:fill="auto"/>
            <w:noWrap/>
          </w:tcPr>
          <w:p w14:paraId="3A6DCBFC" w14:textId="77777777" w:rsidR="00B43947" w:rsidRPr="00B43947" w:rsidRDefault="00B43947" w:rsidP="00B43947">
            <w:pPr>
              <w:spacing w:after="200" w:line="276" w:lineRule="auto"/>
              <w:rPr>
                <w:rFonts w:asciiTheme="minorHAnsi" w:eastAsiaTheme="minorHAnsi" w:hAnsiTheme="minorHAnsi" w:cstheme="minorBidi"/>
                <w:sz w:val="22"/>
                <w:szCs w:val="22"/>
                <w:lang w:eastAsia="en-US"/>
              </w:rPr>
            </w:pPr>
            <w:r w:rsidRPr="00B43947">
              <w:rPr>
                <w:rFonts w:asciiTheme="minorHAnsi" w:eastAsiaTheme="minorHAnsi" w:hAnsiTheme="minorHAnsi" w:cstheme="minorBidi"/>
                <w:sz w:val="22"/>
                <w:szCs w:val="22"/>
                <w:lang w:eastAsia="en-US"/>
              </w:rPr>
              <w:t>7.10.19</w:t>
            </w:r>
          </w:p>
        </w:tc>
        <w:tc>
          <w:tcPr>
            <w:tcW w:w="1720" w:type="dxa"/>
            <w:shd w:val="clear" w:color="auto" w:fill="auto"/>
            <w:noWrap/>
            <w:vAlign w:val="bottom"/>
          </w:tcPr>
          <w:p w14:paraId="21375199" w14:textId="77777777" w:rsidR="00B43947" w:rsidRPr="00B43947" w:rsidRDefault="00B43947" w:rsidP="00B43947">
            <w:pPr>
              <w:rPr>
                <w:rFonts w:eastAsia="Times New Roman"/>
                <w:color w:val="000000"/>
                <w:sz w:val="20"/>
                <w:szCs w:val="20"/>
              </w:rPr>
            </w:pPr>
            <w:r w:rsidRPr="00B43947">
              <w:rPr>
                <w:rFonts w:eastAsia="Times New Roman"/>
                <w:color w:val="000000"/>
                <w:sz w:val="20"/>
                <w:szCs w:val="20"/>
              </w:rPr>
              <w:t xml:space="preserve">Carol </w:t>
            </w:r>
            <w:proofErr w:type="spellStart"/>
            <w:r w:rsidRPr="00B43947">
              <w:rPr>
                <w:rFonts w:eastAsia="Times New Roman"/>
                <w:color w:val="000000"/>
                <w:sz w:val="20"/>
                <w:szCs w:val="20"/>
              </w:rPr>
              <w:t>Gilden</w:t>
            </w:r>
            <w:proofErr w:type="spellEnd"/>
          </w:p>
        </w:tc>
        <w:tc>
          <w:tcPr>
            <w:tcW w:w="1880" w:type="dxa"/>
            <w:shd w:val="clear" w:color="auto" w:fill="auto"/>
            <w:noWrap/>
            <w:vAlign w:val="bottom"/>
          </w:tcPr>
          <w:p w14:paraId="62422642" w14:textId="77777777" w:rsidR="00B43947" w:rsidRPr="00B43947" w:rsidRDefault="00B43947" w:rsidP="00B43947">
            <w:pPr>
              <w:rPr>
                <w:rFonts w:eastAsia="Times New Roman"/>
                <w:color w:val="000000"/>
                <w:sz w:val="20"/>
                <w:szCs w:val="20"/>
              </w:rPr>
            </w:pPr>
            <w:r w:rsidRPr="00B43947">
              <w:rPr>
                <w:rFonts w:eastAsia="Times New Roman"/>
                <w:color w:val="000000"/>
                <w:sz w:val="20"/>
                <w:szCs w:val="20"/>
              </w:rPr>
              <w:t>August grass cutting</w:t>
            </w:r>
          </w:p>
        </w:tc>
        <w:tc>
          <w:tcPr>
            <w:tcW w:w="1327" w:type="dxa"/>
            <w:shd w:val="clear" w:color="auto" w:fill="auto"/>
            <w:noWrap/>
            <w:vAlign w:val="bottom"/>
          </w:tcPr>
          <w:p w14:paraId="1EC29D5A" w14:textId="77777777" w:rsidR="00B43947" w:rsidRPr="00B43947" w:rsidRDefault="00B43947" w:rsidP="00B43947">
            <w:pPr>
              <w:rPr>
                <w:rFonts w:eastAsia="Times New Roman"/>
                <w:color w:val="000000"/>
                <w:sz w:val="20"/>
                <w:szCs w:val="20"/>
              </w:rPr>
            </w:pPr>
            <w:r w:rsidRPr="00B43947">
              <w:rPr>
                <w:rFonts w:eastAsia="Times New Roman"/>
                <w:color w:val="000000"/>
                <w:sz w:val="20"/>
                <w:szCs w:val="20"/>
              </w:rPr>
              <w:t>2466</w:t>
            </w:r>
          </w:p>
        </w:tc>
        <w:tc>
          <w:tcPr>
            <w:tcW w:w="966" w:type="dxa"/>
            <w:shd w:val="clear" w:color="auto" w:fill="auto"/>
            <w:noWrap/>
            <w:vAlign w:val="bottom"/>
          </w:tcPr>
          <w:p w14:paraId="2B1B4456" w14:textId="77777777" w:rsidR="00B43947" w:rsidRPr="00B43947" w:rsidRDefault="00B43947" w:rsidP="00B43947">
            <w:pPr>
              <w:jc w:val="right"/>
              <w:rPr>
                <w:rFonts w:eastAsia="Times New Roman"/>
                <w:color w:val="000000"/>
                <w:sz w:val="20"/>
                <w:szCs w:val="20"/>
              </w:rPr>
            </w:pPr>
            <w:r w:rsidRPr="00B43947">
              <w:rPr>
                <w:rFonts w:eastAsia="Times New Roman"/>
                <w:color w:val="000000"/>
                <w:sz w:val="20"/>
                <w:szCs w:val="20"/>
              </w:rPr>
              <w:t>158.00</w:t>
            </w:r>
          </w:p>
        </w:tc>
        <w:tc>
          <w:tcPr>
            <w:tcW w:w="960" w:type="dxa"/>
            <w:shd w:val="clear" w:color="auto" w:fill="auto"/>
            <w:noWrap/>
            <w:vAlign w:val="bottom"/>
          </w:tcPr>
          <w:p w14:paraId="50196B63" w14:textId="77777777" w:rsidR="00B43947" w:rsidRPr="00B43947" w:rsidRDefault="00B43947" w:rsidP="00B43947">
            <w:pPr>
              <w:rPr>
                <w:rFonts w:eastAsia="Times New Roman"/>
                <w:color w:val="000000"/>
                <w:sz w:val="20"/>
                <w:szCs w:val="20"/>
              </w:rPr>
            </w:pPr>
          </w:p>
        </w:tc>
      </w:tr>
      <w:tr w:rsidR="00B43947" w:rsidRPr="00B43947" w14:paraId="1BDA0ECC" w14:textId="77777777" w:rsidTr="00562238">
        <w:trPr>
          <w:trHeight w:val="300"/>
        </w:trPr>
        <w:tc>
          <w:tcPr>
            <w:tcW w:w="1108" w:type="dxa"/>
            <w:shd w:val="clear" w:color="auto" w:fill="auto"/>
            <w:noWrap/>
          </w:tcPr>
          <w:p w14:paraId="0D0E67AD" w14:textId="77777777" w:rsidR="00B43947" w:rsidRPr="00B43947" w:rsidRDefault="00B43947" w:rsidP="00B43947">
            <w:pPr>
              <w:spacing w:after="200" w:line="276" w:lineRule="auto"/>
              <w:rPr>
                <w:rFonts w:asciiTheme="minorHAnsi" w:eastAsiaTheme="minorHAnsi" w:hAnsiTheme="minorHAnsi" w:cstheme="minorBidi"/>
                <w:sz w:val="22"/>
                <w:szCs w:val="22"/>
                <w:lang w:eastAsia="en-US"/>
              </w:rPr>
            </w:pPr>
            <w:r w:rsidRPr="00B43947">
              <w:rPr>
                <w:rFonts w:asciiTheme="minorHAnsi" w:eastAsiaTheme="minorHAnsi" w:hAnsiTheme="minorHAnsi" w:cstheme="minorBidi"/>
                <w:sz w:val="22"/>
                <w:szCs w:val="22"/>
                <w:lang w:eastAsia="en-US"/>
              </w:rPr>
              <w:t>7.10.19</w:t>
            </w:r>
          </w:p>
        </w:tc>
        <w:tc>
          <w:tcPr>
            <w:tcW w:w="1720" w:type="dxa"/>
            <w:shd w:val="clear" w:color="auto" w:fill="auto"/>
            <w:noWrap/>
            <w:vAlign w:val="bottom"/>
          </w:tcPr>
          <w:p w14:paraId="7CAC09AC" w14:textId="77777777" w:rsidR="00B43947" w:rsidRPr="00B43947" w:rsidRDefault="00B43947" w:rsidP="00B43947">
            <w:pPr>
              <w:rPr>
                <w:rFonts w:eastAsia="Times New Roman"/>
                <w:color w:val="000000"/>
                <w:sz w:val="20"/>
                <w:szCs w:val="20"/>
              </w:rPr>
            </w:pPr>
            <w:r w:rsidRPr="00B43947">
              <w:rPr>
                <w:rFonts w:eastAsia="Times New Roman"/>
                <w:color w:val="000000"/>
                <w:sz w:val="20"/>
                <w:szCs w:val="20"/>
              </w:rPr>
              <w:t>NNDC</w:t>
            </w:r>
          </w:p>
        </w:tc>
        <w:tc>
          <w:tcPr>
            <w:tcW w:w="1880" w:type="dxa"/>
            <w:shd w:val="clear" w:color="auto" w:fill="auto"/>
            <w:noWrap/>
            <w:vAlign w:val="bottom"/>
          </w:tcPr>
          <w:p w14:paraId="6EFC03AB" w14:textId="77777777" w:rsidR="00B43947" w:rsidRPr="00B43947" w:rsidRDefault="00B43947" w:rsidP="00B43947">
            <w:pPr>
              <w:rPr>
                <w:rFonts w:eastAsia="Times New Roman"/>
                <w:color w:val="000000"/>
                <w:sz w:val="20"/>
                <w:szCs w:val="20"/>
              </w:rPr>
            </w:pPr>
            <w:r w:rsidRPr="00B43947">
              <w:rPr>
                <w:rFonts w:eastAsia="Times New Roman"/>
                <w:color w:val="000000"/>
                <w:sz w:val="20"/>
                <w:szCs w:val="20"/>
              </w:rPr>
              <w:t>Dog bins.  578 empties</w:t>
            </w:r>
          </w:p>
        </w:tc>
        <w:tc>
          <w:tcPr>
            <w:tcW w:w="1327" w:type="dxa"/>
            <w:shd w:val="clear" w:color="auto" w:fill="auto"/>
            <w:noWrap/>
            <w:vAlign w:val="bottom"/>
          </w:tcPr>
          <w:p w14:paraId="55259E72" w14:textId="77777777" w:rsidR="00B43947" w:rsidRPr="00B43947" w:rsidRDefault="00B43947" w:rsidP="00B43947">
            <w:pPr>
              <w:rPr>
                <w:rFonts w:eastAsia="Times New Roman"/>
                <w:color w:val="000000"/>
                <w:sz w:val="20"/>
                <w:szCs w:val="20"/>
              </w:rPr>
            </w:pPr>
            <w:r w:rsidRPr="00B43947">
              <w:rPr>
                <w:rFonts w:eastAsia="Times New Roman"/>
                <w:color w:val="000000"/>
                <w:sz w:val="20"/>
                <w:szCs w:val="20"/>
              </w:rPr>
              <w:t>2467</w:t>
            </w:r>
          </w:p>
        </w:tc>
        <w:tc>
          <w:tcPr>
            <w:tcW w:w="966" w:type="dxa"/>
            <w:shd w:val="clear" w:color="auto" w:fill="auto"/>
            <w:noWrap/>
            <w:vAlign w:val="bottom"/>
          </w:tcPr>
          <w:p w14:paraId="1F3C67D6" w14:textId="77777777" w:rsidR="00B43947" w:rsidRPr="00B43947" w:rsidRDefault="00B43947" w:rsidP="00B43947">
            <w:pPr>
              <w:jc w:val="right"/>
              <w:rPr>
                <w:rFonts w:eastAsia="Times New Roman"/>
                <w:color w:val="000000"/>
                <w:sz w:val="20"/>
                <w:szCs w:val="20"/>
              </w:rPr>
            </w:pPr>
            <w:r w:rsidRPr="00B43947">
              <w:rPr>
                <w:rFonts w:eastAsia="Times New Roman"/>
                <w:color w:val="000000"/>
                <w:sz w:val="20"/>
                <w:szCs w:val="20"/>
              </w:rPr>
              <w:t>2358.24</w:t>
            </w:r>
          </w:p>
        </w:tc>
        <w:tc>
          <w:tcPr>
            <w:tcW w:w="960" w:type="dxa"/>
            <w:shd w:val="clear" w:color="auto" w:fill="auto"/>
            <w:noWrap/>
            <w:vAlign w:val="bottom"/>
          </w:tcPr>
          <w:p w14:paraId="6B685036" w14:textId="77777777" w:rsidR="00B43947" w:rsidRPr="00B43947" w:rsidRDefault="00B43947" w:rsidP="00B43947">
            <w:pPr>
              <w:rPr>
                <w:rFonts w:eastAsia="Times New Roman"/>
                <w:color w:val="000000"/>
                <w:sz w:val="20"/>
                <w:szCs w:val="20"/>
              </w:rPr>
            </w:pPr>
            <w:r w:rsidRPr="00B43947">
              <w:rPr>
                <w:rFonts w:eastAsia="Times New Roman"/>
                <w:color w:val="000000"/>
                <w:sz w:val="20"/>
                <w:szCs w:val="20"/>
              </w:rPr>
              <w:t>393.04</w:t>
            </w:r>
          </w:p>
        </w:tc>
      </w:tr>
      <w:tr w:rsidR="00B43947" w:rsidRPr="00B43947" w14:paraId="0CC06379" w14:textId="77777777" w:rsidTr="00562238">
        <w:trPr>
          <w:trHeight w:val="300"/>
        </w:trPr>
        <w:tc>
          <w:tcPr>
            <w:tcW w:w="1108" w:type="dxa"/>
            <w:shd w:val="clear" w:color="auto" w:fill="auto"/>
            <w:noWrap/>
          </w:tcPr>
          <w:p w14:paraId="1776603C" w14:textId="77777777" w:rsidR="00B43947" w:rsidRPr="00B43947" w:rsidRDefault="00B43947" w:rsidP="00B43947">
            <w:pPr>
              <w:spacing w:after="200" w:line="276" w:lineRule="auto"/>
              <w:rPr>
                <w:rFonts w:asciiTheme="minorHAnsi" w:eastAsiaTheme="minorHAnsi" w:hAnsiTheme="minorHAnsi" w:cstheme="minorBidi"/>
                <w:sz w:val="22"/>
                <w:szCs w:val="22"/>
                <w:lang w:eastAsia="en-US"/>
              </w:rPr>
            </w:pPr>
            <w:r w:rsidRPr="00B43947">
              <w:rPr>
                <w:rFonts w:asciiTheme="minorHAnsi" w:eastAsiaTheme="minorHAnsi" w:hAnsiTheme="minorHAnsi" w:cstheme="minorBidi"/>
                <w:sz w:val="22"/>
                <w:szCs w:val="22"/>
                <w:lang w:eastAsia="en-US"/>
              </w:rPr>
              <w:t>7.10.19</w:t>
            </w:r>
          </w:p>
        </w:tc>
        <w:tc>
          <w:tcPr>
            <w:tcW w:w="1720" w:type="dxa"/>
            <w:shd w:val="clear" w:color="auto" w:fill="auto"/>
            <w:noWrap/>
            <w:vAlign w:val="bottom"/>
          </w:tcPr>
          <w:p w14:paraId="33569326" w14:textId="77777777" w:rsidR="00B43947" w:rsidRPr="00B43947" w:rsidRDefault="00B43947" w:rsidP="00B43947">
            <w:pPr>
              <w:rPr>
                <w:rFonts w:eastAsia="Times New Roman"/>
                <w:color w:val="000000"/>
                <w:sz w:val="20"/>
                <w:szCs w:val="20"/>
              </w:rPr>
            </w:pPr>
            <w:r w:rsidRPr="00B43947">
              <w:rPr>
                <w:rFonts w:eastAsia="Times New Roman"/>
                <w:color w:val="000000"/>
                <w:sz w:val="20"/>
                <w:szCs w:val="20"/>
              </w:rPr>
              <w:t>David Bracey Play inspection</w:t>
            </w:r>
          </w:p>
        </w:tc>
        <w:tc>
          <w:tcPr>
            <w:tcW w:w="1880" w:type="dxa"/>
            <w:shd w:val="clear" w:color="auto" w:fill="auto"/>
            <w:noWrap/>
            <w:vAlign w:val="bottom"/>
          </w:tcPr>
          <w:p w14:paraId="1B57D8DF" w14:textId="77777777" w:rsidR="00B43947" w:rsidRPr="00B43947" w:rsidRDefault="00B43947" w:rsidP="00B43947">
            <w:pPr>
              <w:rPr>
                <w:rFonts w:eastAsia="Times New Roman"/>
                <w:color w:val="000000"/>
                <w:sz w:val="20"/>
                <w:szCs w:val="20"/>
              </w:rPr>
            </w:pPr>
            <w:r w:rsidRPr="00B43947">
              <w:rPr>
                <w:rFonts w:eastAsia="Times New Roman"/>
                <w:color w:val="000000"/>
                <w:sz w:val="20"/>
                <w:szCs w:val="20"/>
              </w:rPr>
              <w:t>Re-write cancelled chq 2457</w:t>
            </w:r>
          </w:p>
        </w:tc>
        <w:tc>
          <w:tcPr>
            <w:tcW w:w="1327" w:type="dxa"/>
            <w:shd w:val="clear" w:color="auto" w:fill="auto"/>
            <w:noWrap/>
            <w:vAlign w:val="bottom"/>
          </w:tcPr>
          <w:p w14:paraId="1427A21B" w14:textId="77777777" w:rsidR="00B43947" w:rsidRPr="00B43947" w:rsidRDefault="00B43947" w:rsidP="00B43947">
            <w:pPr>
              <w:rPr>
                <w:rFonts w:eastAsia="Times New Roman"/>
                <w:color w:val="000000"/>
                <w:sz w:val="20"/>
                <w:szCs w:val="20"/>
              </w:rPr>
            </w:pPr>
            <w:r w:rsidRPr="00B43947">
              <w:rPr>
                <w:rFonts w:eastAsia="Times New Roman"/>
                <w:color w:val="000000"/>
                <w:sz w:val="20"/>
                <w:szCs w:val="20"/>
              </w:rPr>
              <w:t>2468</w:t>
            </w:r>
          </w:p>
        </w:tc>
        <w:tc>
          <w:tcPr>
            <w:tcW w:w="966" w:type="dxa"/>
            <w:shd w:val="clear" w:color="auto" w:fill="auto"/>
            <w:noWrap/>
            <w:vAlign w:val="bottom"/>
          </w:tcPr>
          <w:p w14:paraId="4F829709" w14:textId="77777777" w:rsidR="00B43947" w:rsidRPr="00B43947" w:rsidRDefault="00B43947" w:rsidP="00B43947">
            <w:pPr>
              <w:jc w:val="right"/>
              <w:rPr>
                <w:rFonts w:eastAsia="Times New Roman"/>
                <w:color w:val="000000"/>
                <w:sz w:val="20"/>
                <w:szCs w:val="20"/>
              </w:rPr>
            </w:pPr>
            <w:r w:rsidRPr="00B43947">
              <w:rPr>
                <w:rFonts w:eastAsia="Times New Roman"/>
                <w:color w:val="000000"/>
                <w:sz w:val="20"/>
                <w:szCs w:val="20"/>
              </w:rPr>
              <w:t>96.00</w:t>
            </w:r>
          </w:p>
        </w:tc>
        <w:tc>
          <w:tcPr>
            <w:tcW w:w="960" w:type="dxa"/>
            <w:shd w:val="clear" w:color="auto" w:fill="auto"/>
            <w:noWrap/>
            <w:vAlign w:val="bottom"/>
          </w:tcPr>
          <w:p w14:paraId="5FE91B12" w14:textId="77777777" w:rsidR="00B43947" w:rsidRPr="00B43947" w:rsidRDefault="00B43947" w:rsidP="00B43947">
            <w:pPr>
              <w:rPr>
                <w:rFonts w:eastAsia="Times New Roman"/>
                <w:color w:val="000000"/>
                <w:sz w:val="20"/>
                <w:szCs w:val="20"/>
              </w:rPr>
            </w:pPr>
            <w:r w:rsidRPr="00B43947">
              <w:rPr>
                <w:rFonts w:eastAsia="Times New Roman"/>
                <w:color w:val="000000"/>
                <w:sz w:val="20"/>
                <w:szCs w:val="20"/>
              </w:rPr>
              <w:t>16.00</w:t>
            </w:r>
          </w:p>
        </w:tc>
      </w:tr>
    </w:tbl>
    <w:p w14:paraId="22BFDB42" w14:textId="77777777" w:rsidR="00B8704C" w:rsidRPr="0041706C" w:rsidRDefault="00B8704C" w:rsidP="00B8704C">
      <w:pPr>
        <w:pStyle w:val="ListParagraph"/>
        <w:spacing w:after="200"/>
        <w:ind w:left="2160"/>
        <w:rPr>
          <w:b/>
          <w:sz w:val="20"/>
          <w:szCs w:val="20"/>
        </w:rPr>
      </w:pPr>
    </w:p>
    <w:p w14:paraId="354B4074" w14:textId="77777777" w:rsidR="008E571B" w:rsidRPr="0041706C" w:rsidRDefault="008E571B" w:rsidP="008E571B">
      <w:pPr>
        <w:pStyle w:val="ListParagraph"/>
        <w:spacing w:after="200"/>
        <w:ind w:left="2160"/>
        <w:rPr>
          <w:b/>
          <w:sz w:val="20"/>
          <w:szCs w:val="20"/>
        </w:rPr>
      </w:pPr>
    </w:p>
    <w:p w14:paraId="22F474F0" w14:textId="77777777" w:rsidR="00E46964" w:rsidRPr="0041706C" w:rsidRDefault="005F7C74" w:rsidP="0090498C">
      <w:pPr>
        <w:pStyle w:val="ListParagraph"/>
        <w:numPr>
          <w:ilvl w:val="0"/>
          <w:numId w:val="1"/>
        </w:numPr>
        <w:rPr>
          <w:b/>
          <w:sz w:val="20"/>
          <w:szCs w:val="20"/>
        </w:rPr>
      </w:pPr>
      <w:r w:rsidRPr="0041706C">
        <w:rPr>
          <w:b/>
          <w:sz w:val="20"/>
          <w:szCs w:val="20"/>
        </w:rPr>
        <w:t xml:space="preserve">Asset Management.  </w:t>
      </w:r>
    </w:p>
    <w:p w14:paraId="1E77A265" w14:textId="253058BA" w:rsidR="00B43947" w:rsidRPr="003623B8" w:rsidRDefault="00B43947" w:rsidP="00B43947">
      <w:pPr>
        <w:pStyle w:val="ListParagraph"/>
        <w:numPr>
          <w:ilvl w:val="1"/>
          <w:numId w:val="1"/>
        </w:numPr>
        <w:rPr>
          <w:b/>
          <w:sz w:val="20"/>
          <w:szCs w:val="20"/>
        </w:rPr>
      </w:pPr>
      <w:r>
        <w:rPr>
          <w:sz w:val="20"/>
          <w:szCs w:val="20"/>
        </w:rPr>
        <w:t xml:space="preserve">Damaged </w:t>
      </w:r>
      <w:proofErr w:type="spellStart"/>
      <w:r>
        <w:rPr>
          <w:sz w:val="20"/>
          <w:szCs w:val="20"/>
        </w:rPr>
        <w:t>safagrass</w:t>
      </w:r>
      <w:proofErr w:type="spellEnd"/>
      <w:r>
        <w:rPr>
          <w:sz w:val="20"/>
          <w:szCs w:val="20"/>
        </w:rPr>
        <w:t xml:space="preserve"> matting and correspondence with CGM and FLP</w:t>
      </w:r>
      <w:r w:rsidR="00742D3D">
        <w:rPr>
          <w:sz w:val="20"/>
          <w:szCs w:val="20"/>
        </w:rPr>
        <w:t>.  The Clerk had collected the matting from Norwich and had given it to Cllr Avellino, who would pass it on to the local contractor for putting in place.  The Clerk confirmed that the Council had received the £36 reimbursement from CGM</w:t>
      </w:r>
    </w:p>
    <w:p w14:paraId="6E9DCBBD" w14:textId="5574678A" w:rsidR="00B43947" w:rsidRPr="00742D3D" w:rsidRDefault="00B43947" w:rsidP="00B43947">
      <w:pPr>
        <w:pStyle w:val="ListParagraph"/>
        <w:numPr>
          <w:ilvl w:val="1"/>
          <w:numId w:val="1"/>
        </w:numPr>
        <w:rPr>
          <w:b/>
          <w:sz w:val="20"/>
          <w:szCs w:val="20"/>
        </w:rPr>
      </w:pPr>
      <w:r>
        <w:rPr>
          <w:sz w:val="20"/>
          <w:szCs w:val="20"/>
        </w:rPr>
        <w:t>Update regarding rope swing bridge</w:t>
      </w:r>
      <w:r w:rsidR="00742D3D">
        <w:rPr>
          <w:sz w:val="20"/>
          <w:szCs w:val="20"/>
        </w:rPr>
        <w:t>.  Cllr Varley noted that this had been fixed</w:t>
      </w:r>
    </w:p>
    <w:p w14:paraId="4A0C5061" w14:textId="796279FA" w:rsidR="00742D3D" w:rsidRPr="00E13DAD" w:rsidRDefault="00742D3D" w:rsidP="00B43947">
      <w:pPr>
        <w:pStyle w:val="ListParagraph"/>
        <w:numPr>
          <w:ilvl w:val="1"/>
          <w:numId w:val="1"/>
        </w:numPr>
        <w:rPr>
          <w:b/>
          <w:sz w:val="20"/>
          <w:szCs w:val="20"/>
        </w:rPr>
      </w:pPr>
      <w:r>
        <w:rPr>
          <w:sz w:val="20"/>
          <w:szCs w:val="20"/>
        </w:rPr>
        <w:t xml:space="preserve">Cllr Avellino noted that the table tennis surface needs some work.  The Local Contractor had quoted £150 for the initial work.  Cllrs Varley and </w:t>
      </w:r>
      <w:proofErr w:type="spellStart"/>
      <w:r>
        <w:rPr>
          <w:sz w:val="20"/>
          <w:szCs w:val="20"/>
        </w:rPr>
        <w:t>Iddon</w:t>
      </w:r>
      <w:proofErr w:type="spellEnd"/>
      <w:r>
        <w:rPr>
          <w:sz w:val="20"/>
          <w:szCs w:val="20"/>
        </w:rPr>
        <w:t xml:space="preserve"> had kindly offered to undertake the initial work prior to the ‘wrap’ being delivered for the table.  </w:t>
      </w:r>
      <w:r>
        <w:rPr>
          <w:b/>
          <w:sz w:val="20"/>
          <w:szCs w:val="20"/>
        </w:rPr>
        <w:t>The Clerk</w:t>
      </w:r>
      <w:r>
        <w:rPr>
          <w:sz w:val="20"/>
          <w:szCs w:val="20"/>
        </w:rPr>
        <w:t xml:space="preserve"> would check the AM budget for the year to enable the AM Committee to purchase the wrap</w:t>
      </w:r>
    </w:p>
    <w:p w14:paraId="56C244B6" w14:textId="77777777" w:rsidR="00133AEB" w:rsidRPr="00116AC1" w:rsidRDefault="00133AEB" w:rsidP="00133AEB">
      <w:pPr>
        <w:pStyle w:val="ListParagraph"/>
        <w:ind w:left="1440"/>
        <w:rPr>
          <w:b/>
          <w:sz w:val="20"/>
          <w:szCs w:val="20"/>
        </w:rPr>
      </w:pPr>
    </w:p>
    <w:p w14:paraId="1DA06EEF" w14:textId="77777777" w:rsidR="006675F3" w:rsidRDefault="006675F3" w:rsidP="000E1E61">
      <w:pPr>
        <w:pStyle w:val="ListParagraph"/>
        <w:numPr>
          <w:ilvl w:val="0"/>
          <w:numId w:val="1"/>
        </w:numPr>
        <w:rPr>
          <w:b/>
          <w:sz w:val="20"/>
          <w:szCs w:val="20"/>
        </w:rPr>
      </w:pPr>
      <w:r w:rsidRPr="0041706C">
        <w:rPr>
          <w:b/>
          <w:sz w:val="20"/>
          <w:szCs w:val="20"/>
        </w:rPr>
        <w:t xml:space="preserve">Parish Councillor reports.  </w:t>
      </w:r>
    </w:p>
    <w:p w14:paraId="2178BFB3" w14:textId="77777777" w:rsidR="00C95EC3" w:rsidRPr="00C95EC3" w:rsidRDefault="00C95EC3" w:rsidP="00C95EC3">
      <w:pPr>
        <w:pStyle w:val="ListParagraph"/>
        <w:ind w:left="1440"/>
        <w:rPr>
          <w:b/>
          <w:sz w:val="20"/>
          <w:szCs w:val="20"/>
        </w:rPr>
      </w:pPr>
    </w:p>
    <w:p w14:paraId="71759149" w14:textId="7BFA5700" w:rsidR="001D66FC" w:rsidRPr="000D3A50" w:rsidRDefault="0019065E" w:rsidP="000D3A50">
      <w:pPr>
        <w:pStyle w:val="ListParagraph"/>
        <w:numPr>
          <w:ilvl w:val="0"/>
          <w:numId w:val="1"/>
        </w:numPr>
        <w:rPr>
          <w:b/>
          <w:sz w:val="20"/>
          <w:szCs w:val="20"/>
        </w:rPr>
      </w:pPr>
      <w:r w:rsidRPr="0041706C">
        <w:rPr>
          <w:b/>
          <w:sz w:val="20"/>
          <w:szCs w:val="20"/>
        </w:rPr>
        <w:t>Parishioners’ Matters: T</w:t>
      </w:r>
      <w:r w:rsidR="00855DB8" w:rsidRPr="0041706C">
        <w:rPr>
          <w:b/>
          <w:sz w:val="20"/>
          <w:szCs w:val="20"/>
        </w:rPr>
        <w:t>he meeti</w:t>
      </w:r>
      <w:r w:rsidR="00E86DC4" w:rsidRPr="0041706C">
        <w:rPr>
          <w:b/>
          <w:sz w:val="20"/>
          <w:szCs w:val="20"/>
        </w:rPr>
        <w:t xml:space="preserve">ng was </w:t>
      </w:r>
      <w:r w:rsidR="002430FB">
        <w:rPr>
          <w:b/>
          <w:sz w:val="20"/>
          <w:szCs w:val="20"/>
        </w:rPr>
        <w:t xml:space="preserve">adjourned at </w:t>
      </w:r>
      <w:r w:rsidR="001E4C31">
        <w:rPr>
          <w:b/>
          <w:sz w:val="20"/>
          <w:szCs w:val="20"/>
        </w:rPr>
        <w:t>7.36</w:t>
      </w:r>
      <w:r w:rsidR="0046793A">
        <w:rPr>
          <w:b/>
          <w:sz w:val="20"/>
          <w:szCs w:val="20"/>
        </w:rPr>
        <w:t xml:space="preserve"> p</w:t>
      </w:r>
      <w:r w:rsidRPr="0041706C">
        <w:rPr>
          <w:b/>
          <w:sz w:val="20"/>
          <w:szCs w:val="20"/>
        </w:rPr>
        <w:t>m for public participation</w:t>
      </w:r>
    </w:p>
    <w:p w14:paraId="572C51AA" w14:textId="18229171" w:rsidR="00F44F1B" w:rsidRPr="001E4C31" w:rsidRDefault="009C4267" w:rsidP="001E4C31">
      <w:pPr>
        <w:pStyle w:val="ListParagraph"/>
        <w:numPr>
          <w:ilvl w:val="1"/>
          <w:numId w:val="1"/>
        </w:numPr>
        <w:rPr>
          <w:sz w:val="20"/>
          <w:szCs w:val="20"/>
        </w:rPr>
      </w:pPr>
      <w:r w:rsidRPr="0041706C">
        <w:rPr>
          <w:b/>
          <w:sz w:val="20"/>
          <w:szCs w:val="20"/>
        </w:rPr>
        <w:t>District</w:t>
      </w:r>
      <w:r w:rsidR="00C86E58" w:rsidRPr="0041706C">
        <w:rPr>
          <w:b/>
          <w:sz w:val="20"/>
          <w:szCs w:val="20"/>
        </w:rPr>
        <w:t xml:space="preserve"> / County</w:t>
      </w:r>
      <w:r w:rsidRPr="0041706C">
        <w:rPr>
          <w:b/>
          <w:sz w:val="20"/>
          <w:szCs w:val="20"/>
        </w:rPr>
        <w:t xml:space="preserve"> Councillor report</w:t>
      </w:r>
    </w:p>
    <w:p w14:paraId="01326303" w14:textId="71DA5707" w:rsidR="001E4C31" w:rsidRPr="001E4C31" w:rsidRDefault="001E4C31" w:rsidP="001E4C31">
      <w:pPr>
        <w:pStyle w:val="ListParagraph"/>
        <w:numPr>
          <w:ilvl w:val="1"/>
          <w:numId w:val="1"/>
        </w:numPr>
        <w:rPr>
          <w:sz w:val="20"/>
          <w:szCs w:val="20"/>
        </w:rPr>
      </w:pPr>
      <w:r>
        <w:rPr>
          <w:b/>
          <w:sz w:val="20"/>
          <w:szCs w:val="20"/>
        </w:rPr>
        <w:t>Public Session</w:t>
      </w:r>
    </w:p>
    <w:p w14:paraId="62336F55" w14:textId="77777777" w:rsidR="00A03827" w:rsidRPr="0041706C" w:rsidRDefault="00A03827" w:rsidP="00A03827">
      <w:pPr>
        <w:pStyle w:val="ListParagraph"/>
        <w:ind w:left="1440"/>
        <w:rPr>
          <w:sz w:val="20"/>
          <w:szCs w:val="20"/>
        </w:rPr>
      </w:pPr>
    </w:p>
    <w:p w14:paraId="6A42EF69" w14:textId="6A15EB3A" w:rsidR="00076DDC" w:rsidRDefault="00076DDC" w:rsidP="00076DDC">
      <w:pPr>
        <w:rPr>
          <w:b/>
          <w:sz w:val="20"/>
          <w:szCs w:val="20"/>
        </w:rPr>
      </w:pPr>
      <w:r w:rsidRPr="0041706C">
        <w:rPr>
          <w:b/>
          <w:sz w:val="20"/>
          <w:szCs w:val="20"/>
        </w:rPr>
        <w:t>Th</w:t>
      </w:r>
      <w:r w:rsidR="0054260C">
        <w:rPr>
          <w:b/>
          <w:sz w:val="20"/>
          <w:szCs w:val="20"/>
        </w:rPr>
        <w:t xml:space="preserve">e meeting was reconvened at </w:t>
      </w:r>
      <w:r w:rsidR="001E4C31">
        <w:rPr>
          <w:b/>
          <w:sz w:val="20"/>
          <w:szCs w:val="20"/>
        </w:rPr>
        <w:t>7.48</w:t>
      </w:r>
      <w:r w:rsidRPr="0041706C">
        <w:rPr>
          <w:b/>
          <w:sz w:val="20"/>
          <w:szCs w:val="20"/>
        </w:rPr>
        <w:t>pm</w:t>
      </w:r>
    </w:p>
    <w:p w14:paraId="601A5608" w14:textId="77777777" w:rsidR="002105B0" w:rsidRPr="0041706C" w:rsidRDefault="002105B0" w:rsidP="002B6AC5">
      <w:pPr>
        <w:rPr>
          <w:b/>
          <w:sz w:val="20"/>
          <w:szCs w:val="20"/>
        </w:rPr>
      </w:pPr>
    </w:p>
    <w:p w14:paraId="6D635B9A" w14:textId="77777777" w:rsidR="00685761" w:rsidRPr="00685761" w:rsidRDefault="00685761" w:rsidP="00685761">
      <w:pPr>
        <w:pStyle w:val="ListParagraph"/>
        <w:numPr>
          <w:ilvl w:val="0"/>
          <w:numId w:val="1"/>
        </w:numPr>
        <w:spacing w:after="200"/>
        <w:rPr>
          <w:b/>
          <w:sz w:val="20"/>
          <w:szCs w:val="20"/>
        </w:rPr>
      </w:pPr>
      <w:r w:rsidRPr="00685761">
        <w:rPr>
          <w:b/>
          <w:sz w:val="20"/>
          <w:szCs w:val="20"/>
        </w:rPr>
        <w:t xml:space="preserve">Planning: </w:t>
      </w:r>
    </w:p>
    <w:p w14:paraId="33190709" w14:textId="77777777" w:rsidR="00485563" w:rsidRDefault="00685761" w:rsidP="00485563">
      <w:pPr>
        <w:pStyle w:val="ListParagraph"/>
        <w:numPr>
          <w:ilvl w:val="1"/>
          <w:numId w:val="1"/>
        </w:numPr>
        <w:rPr>
          <w:b/>
          <w:sz w:val="20"/>
          <w:szCs w:val="20"/>
        </w:rPr>
      </w:pPr>
      <w:r w:rsidRPr="0041706C">
        <w:rPr>
          <w:b/>
          <w:sz w:val="20"/>
          <w:szCs w:val="20"/>
        </w:rPr>
        <w:t>Planning applications received</w:t>
      </w:r>
    </w:p>
    <w:p w14:paraId="548A6ECA" w14:textId="77777777" w:rsidR="00B43947" w:rsidRDefault="00B43947" w:rsidP="00B43947">
      <w:pPr>
        <w:pStyle w:val="ListParagraph"/>
        <w:numPr>
          <w:ilvl w:val="2"/>
          <w:numId w:val="1"/>
        </w:numPr>
        <w:spacing w:after="200"/>
        <w:rPr>
          <w:sz w:val="20"/>
          <w:szCs w:val="20"/>
        </w:rPr>
      </w:pPr>
      <w:r>
        <w:rPr>
          <w:sz w:val="20"/>
          <w:szCs w:val="20"/>
        </w:rPr>
        <w:t xml:space="preserve">BA/2019/0306/CLEUD.  The Spinney, Plot 20, </w:t>
      </w:r>
      <w:proofErr w:type="spellStart"/>
      <w:r>
        <w:rPr>
          <w:sz w:val="20"/>
          <w:szCs w:val="20"/>
        </w:rPr>
        <w:t>Bureside</w:t>
      </w:r>
      <w:proofErr w:type="spellEnd"/>
      <w:r>
        <w:rPr>
          <w:sz w:val="20"/>
          <w:szCs w:val="20"/>
        </w:rPr>
        <w:t xml:space="preserve"> Estate, </w:t>
      </w:r>
      <w:proofErr w:type="spellStart"/>
      <w:r>
        <w:rPr>
          <w:sz w:val="20"/>
          <w:szCs w:val="20"/>
        </w:rPr>
        <w:t>Crabbetts</w:t>
      </w:r>
      <w:proofErr w:type="spellEnd"/>
      <w:r>
        <w:rPr>
          <w:sz w:val="20"/>
          <w:szCs w:val="20"/>
        </w:rPr>
        <w:t xml:space="preserve"> Marsh.  No response required as it is an LDC</w:t>
      </w:r>
    </w:p>
    <w:p w14:paraId="5DC91406" w14:textId="18CA7223" w:rsidR="00B43947" w:rsidRPr="00C800E6" w:rsidRDefault="00B43947" w:rsidP="00B43947">
      <w:pPr>
        <w:pStyle w:val="ListParagraph"/>
        <w:numPr>
          <w:ilvl w:val="2"/>
          <w:numId w:val="1"/>
        </w:numPr>
        <w:spacing w:after="200"/>
        <w:rPr>
          <w:sz w:val="20"/>
          <w:szCs w:val="20"/>
        </w:rPr>
      </w:pPr>
      <w:r>
        <w:rPr>
          <w:sz w:val="20"/>
          <w:szCs w:val="20"/>
        </w:rPr>
        <w:t xml:space="preserve">BA/2019/0294/FUL.  Riverbank Lodge, Ferry </w:t>
      </w:r>
      <w:proofErr w:type="spellStart"/>
      <w:r>
        <w:rPr>
          <w:sz w:val="20"/>
          <w:szCs w:val="20"/>
        </w:rPr>
        <w:t>Cott</w:t>
      </w:r>
      <w:proofErr w:type="spellEnd"/>
      <w:r>
        <w:rPr>
          <w:sz w:val="20"/>
          <w:szCs w:val="20"/>
        </w:rPr>
        <w:t xml:space="preserve"> Lane.  Replacement dwelling.  </w:t>
      </w:r>
      <w:r w:rsidRPr="00A91BEE">
        <w:rPr>
          <w:b/>
          <w:sz w:val="20"/>
          <w:szCs w:val="20"/>
        </w:rPr>
        <w:t>Response to be sent by Clerk immediately following meeting</w:t>
      </w:r>
      <w:r w:rsidR="001E4C31">
        <w:rPr>
          <w:b/>
          <w:sz w:val="20"/>
          <w:szCs w:val="20"/>
        </w:rPr>
        <w:t xml:space="preserve">.  </w:t>
      </w:r>
      <w:r w:rsidR="001E4C31">
        <w:rPr>
          <w:sz w:val="20"/>
          <w:szCs w:val="20"/>
        </w:rPr>
        <w:t xml:space="preserve">The Parish Council agreed to </w:t>
      </w:r>
      <w:r w:rsidR="001E4C31">
        <w:rPr>
          <w:b/>
          <w:sz w:val="20"/>
          <w:szCs w:val="20"/>
        </w:rPr>
        <w:t xml:space="preserve">OBJECT </w:t>
      </w:r>
      <w:r w:rsidR="001E4C31">
        <w:rPr>
          <w:sz w:val="20"/>
          <w:szCs w:val="20"/>
        </w:rPr>
        <w:t>to this application on the basis that the footprint had increased by 25m</w:t>
      </w:r>
      <w:r w:rsidR="001E4C31">
        <w:rPr>
          <w:rFonts w:ascii="Agency FB" w:hAnsi="Agency FB"/>
          <w:sz w:val="20"/>
          <w:szCs w:val="20"/>
        </w:rPr>
        <w:t>²</w:t>
      </w:r>
      <w:r w:rsidR="001E4C31">
        <w:rPr>
          <w:sz w:val="20"/>
          <w:szCs w:val="20"/>
        </w:rPr>
        <w:t xml:space="preserve"> and that it does</w:t>
      </w:r>
      <w:r w:rsidR="00082928">
        <w:rPr>
          <w:sz w:val="20"/>
          <w:szCs w:val="20"/>
        </w:rPr>
        <w:t xml:space="preserve"> </w:t>
      </w:r>
      <w:r w:rsidR="001E4C31">
        <w:rPr>
          <w:sz w:val="20"/>
          <w:szCs w:val="20"/>
        </w:rPr>
        <w:t>n</w:t>
      </w:r>
      <w:r w:rsidR="00082928">
        <w:rPr>
          <w:sz w:val="20"/>
          <w:szCs w:val="20"/>
        </w:rPr>
        <w:t>o</w:t>
      </w:r>
      <w:r w:rsidR="001E4C31">
        <w:rPr>
          <w:sz w:val="20"/>
          <w:szCs w:val="20"/>
        </w:rPr>
        <w:t>t reflect the character of the area in line with the LDV.  The Parish Council asked the Clerk to explain that it felt that some elements of the application had merit but the scale, mass and height of the planned building was too great</w:t>
      </w:r>
    </w:p>
    <w:p w14:paraId="0611FF74" w14:textId="6E6861BA" w:rsidR="00B43947" w:rsidRPr="007768EF" w:rsidRDefault="00B43947" w:rsidP="00B43947">
      <w:pPr>
        <w:pStyle w:val="ListParagraph"/>
        <w:numPr>
          <w:ilvl w:val="2"/>
          <w:numId w:val="1"/>
        </w:numPr>
        <w:spacing w:after="200"/>
        <w:rPr>
          <w:sz w:val="20"/>
          <w:szCs w:val="20"/>
        </w:rPr>
      </w:pPr>
      <w:r>
        <w:rPr>
          <w:sz w:val="20"/>
          <w:szCs w:val="20"/>
        </w:rPr>
        <w:t>BA/20190267/FUL.  Two Gates, Norwich Road.  Field Shelter and re-sited tractor shed</w:t>
      </w:r>
      <w:r w:rsidR="001E4C31">
        <w:rPr>
          <w:sz w:val="20"/>
          <w:szCs w:val="20"/>
        </w:rPr>
        <w:t xml:space="preserve">.  </w:t>
      </w:r>
      <w:r w:rsidR="001E4C31">
        <w:rPr>
          <w:b/>
          <w:sz w:val="20"/>
          <w:szCs w:val="20"/>
        </w:rPr>
        <w:t>Supported</w:t>
      </w:r>
    </w:p>
    <w:p w14:paraId="10E04792" w14:textId="5C517452" w:rsidR="007768EF" w:rsidRPr="007768EF" w:rsidRDefault="007768EF" w:rsidP="007768EF">
      <w:pPr>
        <w:spacing w:after="200"/>
        <w:ind w:left="720"/>
        <w:rPr>
          <w:sz w:val="20"/>
          <w:szCs w:val="20"/>
        </w:rPr>
      </w:pPr>
      <w:r>
        <w:rPr>
          <w:sz w:val="20"/>
          <w:szCs w:val="20"/>
        </w:rPr>
        <w:t>b. To receive a report from Cllr Seddon regarding the Broads Authority Conservation Area.  Cllr Seddon had written a comprehensive do</w:t>
      </w:r>
      <w:bookmarkStart w:id="0" w:name="_GoBack"/>
      <w:bookmarkEnd w:id="0"/>
      <w:r>
        <w:rPr>
          <w:sz w:val="20"/>
          <w:szCs w:val="20"/>
        </w:rPr>
        <w:t xml:space="preserve">cument for Cllrs to read, and had also met with members of the BA to discuss the review.  He explained that the BA intended to ‘go back to the drawing board’ regarding the </w:t>
      </w:r>
      <w:proofErr w:type="spellStart"/>
      <w:r>
        <w:rPr>
          <w:sz w:val="20"/>
          <w:szCs w:val="20"/>
        </w:rPr>
        <w:t>Crabbetts</w:t>
      </w:r>
      <w:proofErr w:type="spellEnd"/>
      <w:r>
        <w:rPr>
          <w:sz w:val="20"/>
          <w:szCs w:val="20"/>
        </w:rPr>
        <w:t xml:space="preserve"> Marsh and Lower St South Review and would be reconfiguring the boundary at </w:t>
      </w:r>
      <w:r>
        <w:rPr>
          <w:sz w:val="20"/>
          <w:szCs w:val="20"/>
        </w:rPr>
        <w:lastRenderedPageBreak/>
        <w:t>Lower Street South in order to take out some properties that weren’t appropriate within the conservation area.  The Council thanked Cllr Seddon very much for his work on the subject</w:t>
      </w:r>
    </w:p>
    <w:p w14:paraId="2191946C" w14:textId="77777777" w:rsidR="00986451" w:rsidRPr="00F44F1B" w:rsidRDefault="00986451" w:rsidP="004D4A67">
      <w:pPr>
        <w:pStyle w:val="ListParagraph"/>
        <w:spacing w:after="200"/>
        <w:ind w:left="1440"/>
        <w:rPr>
          <w:b/>
          <w:sz w:val="20"/>
          <w:szCs w:val="20"/>
        </w:rPr>
      </w:pPr>
    </w:p>
    <w:p w14:paraId="20E61E44" w14:textId="77777777" w:rsidR="0019065E" w:rsidRPr="00F44F1B" w:rsidRDefault="00D71F9E" w:rsidP="00685761">
      <w:pPr>
        <w:pStyle w:val="ListParagraph"/>
        <w:numPr>
          <w:ilvl w:val="0"/>
          <w:numId w:val="1"/>
        </w:numPr>
        <w:rPr>
          <w:b/>
          <w:sz w:val="20"/>
          <w:szCs w:val="20"/>
        </w:rPr>
      </w:pPr>
      <w:r w:rsidRPr="00F44F1B">
        <w:rPr>
          <w:b/>
          <w:sz w:val="20"/>
          <w:szCs w:val="20"/>
        </w:rPr>
        <w:t>Agenda items</w:t>
      </w:r>
    </w:p>
    <w:p w14:paraId="3B744846" w14:textId="62566978" w:rsidR="00B43947" w:rsidRPr="00945928" w:rsidRDefault="00B43947" w:rsidP="00B43947">
      <w:pPr>
        <w:pStyle w:val="ListParagraph"/>
        <w:numPr>
          <w:ilvl w:val="1"/>
          <w:numId w:val="1"/>
        </w:numPr>
        <w:spacing w:line="276" w:lineRule="auto"/>
        <w:rPr>
          <w:b/>
          <w:sz w:val="20"/>
          <w:szCs w:val="20"/>
        </w:rPr>
      </w:pPr>
      <w:r>
        <w:rPr>
          <w:sz w:val="20"/>
          <w:szCs w:val="20"/>
        </w:rPr>
        <w:t>To consider alterations to the Planning TOR, following alterations after the August meeting</w:t>
      </w:r>
      <w:r w:rsidR="001E4C31">
        <w:rPr>
          <w:sz w:val="20"/>
          <w:szCs w:val="20"/>
        </w:rPr>
        <w:t>.  Postponed as the Chairman was not present at the meeting</w:t>
      </w:r>
    </w:p>
    <w:p w14:paraId="77056856" w14:textId="4205EB31" w:rsidR="00B43947" w:rsidRPr="0013529F" w:rsidRDefault="00B43947" w:rsidP="00B43947">
      <w:pPr>
        <w:pStyle w:val="ListParagraph"/>
        <w:numPr>
          <w:ilvl w:val="1"/>
          <w:numId w:val="1"/>
        </w:numPr>
        <w:spacing w:line="276" w:lineRule="auto"/>
        <w:rPr>
          <w:b/>
          <w:sz w:val="20"/>
          <w:szCs w:val="20"/>
        </w:rPr>
      </w:pPr>
      <w:r>
        <w:rPr>
          <w:sz w:val="20"/>
          <w:szCs w:val="20"/>
        </w:rPr>
        <w:t>To consider the November 11</w:t>
      </w:r>
      <w:r w:rsidRPr="00945928">
        <w:rPr>
          <w:sz w:val="20"/>
          <w:szCs w:val="20"/>
          <w:vertAlign w:val="superscript"/>
        </w:rPr>
        <w:t>th</w:t>
      </w:r>
      <w:r>
        <w:rPr>
          <w:sz w:val="20"/>
          <w:szCs w:val="20"/>
        </w:rPr>
        <w:t xml:space="preserve"> plans.  War Memorial, wreath.</w:t>
      </w:r>
      <w:r w:rsidR="001E4C31">
        <w:rPr>
          <w:sz w:val="20"/>
          <w:szCs w:val="20"/>
        </w:rPr>
        <w:t xml:space="preserve">  </w:t>
      </w:r>
      <w:r w:rsidR="001E4C31" w:rsidRPr="001E4C31">
        <w:rPr>
          <w:b/>
          <w:sz w:val="20"/>
          <w:szCs w:val="20"/>
        </w:rPr>
        <w:t>Cllr Martin</w:t>
      </w:r>
      <w:r w:rsidR="001E4C31">
        <w:rPr>
          <w:sz w:val="20"/>
          <w:szCs w:val="20"/>
        </w:rPr>
        <w:t xml:space="preserve"> agreed to lay the wreath on Remembrance Sunday.  </w:t>
      </w:r>
      <w:r w:rsidR="001E4C31" w:rsidRPr="001E4C31">
        <w:rPr>
          <w:b/>
          <w:sz w:val="20"/>
          <w:szCs w:val="20"/>
        </w:rPr>
        <w:t>Cllr Martin</w:t>
      </w:r>
      <w:r w:rsidR="001E4C31">
        <w:rPr>
          <w:sz w:val="20"/>
          <w:szCs w:val="20"/>
        </w:rPr>
        <w:t xml:space="preserve"> would also check to see if any cleaning or clearing at the War Memorial was required.  </w:t>
      </w:r>
    </w:p>
    <w:p w14:paraId="2580B350" w14:textId="3B036092" w:rsidR="00B43947" w:rsidRPr="000E24D3" w:rsidRDefault="00B43947" w:rsidP="00B43947">
      <w:pPr>
        <w:pStyle w:val="ListParagraph"/>
        <w:numPr>
          <w:ilvl w:val="1"/>
          <w:numId w:val="1"/>
        </w:numPr>
        <w:spacing w:line="276" w:lineRule="auto"/>
        <w:rPr>
          <w:b/>
          <w:sz w:val="20"/>
          <w:szCs w:val="20"/>
        </w:rPr>
      </w:pPr>
      <w:r>
        <w:rPr>
          <w:sz w:val="20"/>
          <w:szCs w:val="20"/>
        </w:rPr>
        <w:t>To consider training of Counci</w:t>
      </w:r>
      <w:r w:rsidR="007768EF">
        <w:rPr>
          <w:sz w:val="20"/>
          <w:szCs w:val="20"/>
        </w:rPr>
        <w:t xml:space="preserve">llors for the upcoming 12 months.  It was agreed that the </w:t>
      </w:r>
      <w:r w:rsidR="007768EF">
        <w:rPr>
          <w:b/>
          <w:sz w:val="20"/>
          <w:szCs w:val="20"/>
        </w:rPr>
        <w:t>Clerk</w:t>
      </w:r>
      <w:r w:rsidR="007768EF">
        <w:rPr>
          <w:sz w:val="20"/>
          <w:szCs w:val="20"/>
        </w:rPr>
        <w:t xml:space="preserve"> would email round any training opportunities available</w:t>
      </w:r>
    </w:p>
    <w:p w14:paraId="33A68C7F" w14:textId="77777777" w:rsidR="00DB4B30" w:rsidRPr="0041706C" w:rsidRDefault="00DB4B30" w:rsidP="00D53E93">
      <w:pPr>
        <w:rPr>
          <w:b/>
          <w:sz w:val="20"/>
          <w:szCs w:val="20"/>
        </w:rPr>
      </w:pPr>
    </w:p>
    <w:p w14:paraId="207245A4" w14:textId="1F0BDD19" w:rsidR="00D009A5" w:rsidRDefault="00552459" w:rsidP="00D009A5">
      <w:pPr>
        <w:pStyle w:val="ListParagraph"/>
        <w:numPr>
          <w:ilvl w:val="0"/>
          <w:numId w:val="1"/>
        </w:numPr>
        <w:rPr>
          <w:b/>
          <w:sz w:val="20"/>
          <w:szCs w:val="20"/>
        </w:rPr>
      </w:pPr>
      <w:r w:rsidRPr="0041706C">
        <w:rPr>
          <w:b/>
          <w:sz w:val="20"/>
          <w:szCs w:val="20"/>
        </w:rPr>
        <w:t>To list items for the Horning Reach Parish News</w:t>
      </w:r>
      <w:r w:rsidR="005B29DA" w:rsidRPr="0041706C">
        <w:rPr>
          <w:b/>
          <w:sz w:val="20"/>
          <w:szCs w:val="20"/>
        </w:rPr>
        <w:t>:</w:t>
      </w:r>
    </w:p>
    <w:p w14:paraId="18C7F9F5" w14:textId="18E48A1F" w:rsidR="00154570" w:rsidRPr="004266DA" w:rsidRDefault="00B43947" w:rsidP="00F25687">
      <w:pPr>
        <w:pStyle w:val="ListParagraph"/>
        <w:numPr>
          <w:ilvl w:val="1"/>
          <w:numId w:val="1"/>
        </w:numPr>
        <w:spacing w:line="276" w:lineRule="auto"/>
        <w:rPr>
          <w:b/>
          <w:sz w:val="20"/>
          <w:szCs w:val="20"/>
        </w:rPr>
      </w:pPr>
      <w:r>
        <w:rPr>
          <w:sz w:val="20"/>
          <w:szCs w:val="20"/>
        </w:rPr>
        <w:t>None</w:t>
      </w:r>
    </w:p>
    <w:p w14:paraId="17F44F2A" w14:textId="77777777" w:rsidR="00A37C08" w:rsidRPr="00D60814" w:rsidRDefault="00A37C08" w:rsidP="00A37C08">
      <w:pPr>
        <w:pStyle w:val="ListParagraph"/>
        <w:ind w:left="1440"/>
        <w:rPr>
          <w:b/>
          <w:sz w:val="20"/>
          <w:szCs w:val="20"/>
        </w:rPr>
      </w:pPr>
    </w:p>
    <w:p w14:paraId="428AEA27" w14:textId="2599D3E1" w:rsidR="00323A91" w:rsidRPr="00ED4ADC" w:rsidRDefault="00ED4ADC" w:rsidP="00ED4ADC">
      <w:pPr>
        <w:pStyle w:val="ListParagraph"/>
        <w:numPr>
          <w:ilvl w:val="0"/>
          <w:numId w:val="1"/>
        </w:numPr>
        <w:rPr>
          <w:b/>
          <w:sz w:val="20"/>
          <w:szCs w:val="20"/>
        </w:rPr>
      </w:pPr>
      <w:r>
        <w:rPr>
          <w:b/>
          <w:sz w:val="20"/>
          <w:szCs w:val="20"/>
        </w:rPr>
        <w:t>To identify a Parish Councillor to undertake the playground log for the month</w:t>
      </w:r>
      <w:r w:rsidR="00A37C08">
        <w:rPr>
          <w:b/>
          <w:sz w:val="20"/>
          <w:szCs w:val="20"/>
        </w:rPr>
        <w:t xml:space="preserve">.  </w:t>
      </w:r>
      <w:r w:rsidR="00726BB4">
        <w:rPr>
          <w:sz w:val="20"/>
          <w:szCs w:val="20"/>
        </w:rPr>
        <w:t xml:space="preserve">Cllr </w:t>
      </w:r>
      <w:r w:rsidR="007768EF">
        <w:rPr>
          <w:sz w:val="20"/>
          <w:szCs w:val="20"/>
        </w:rPr>
        <w:t>Varley would undertake the checks for the month</w:t>
      </w:r>
    </w:p>
    <w:p w14:paraId="563736B8" w14:textId="311C7BD5" w:rsidR="007768EF" w:rsidRPr="004B5076" w:rsidRDefault="00DD587C" w:rsidP="007768EF">
      <w:pPr>
        <w:pStyle w:val="ListParagraph"/>
        <w:numPr>
          <w:ilvl w:val="0"/>
          <w:numId w:val="1"/>
        </w:numPr>
        <w:rPr>
          <w:b/>
          <w:sz w:val="20"/>
          <w:szCs w:val="20"/>
        </w:rPr>
      </w:pPr>
      <w:r w:rsidRPr="005A7532">
        <w:rPr>
          <w:b/>
          <w:vanish/>
          <w:sz w:val="20"/>
          <w:szCs w:val="20"/>
        </w:rPr>
        <w:t>H</w:t>
      </w:r>
      <w:r w:rsidR="00440B73" w:rsidRPr="005A7532">
        <w:rPr>
          <w:b/>
          <w:sz w:val="20"/>
          <w:szCs w:val="20"/>
        </w:rPr>
        <w:t>To identify other items at the Chairman’s discretion:</w:t>
      </w:r>
      <w:r w:rsidR="00897F1B" w:rsidRPr="005A7532">
        <w:rPr>
          <w:b/>
          <w:sz w:val="20"/>
          <w:szCs w:val="20"/>
        </w:rPr>
        <w:t xml:space="preserve"> </w:t>
      </w:r>
      <w:r w:rsidR="007768EF">
        <w:rPr>
          <w:sz w:val="20"/>
          <w:szCs w:val="20"/>
        </w:rPr>
        <w:t>Cllr Varley would start a NNDC Big Society bid for  the work required to the log slide</w:t>
      </w:r>
    </w:p>
    <w:p w14:paraId="14C09148" w14:textId="4B8750D1" w:rsidR="004B5076" w:rsidRPr="004B5076" w:rsidRDefault="004B5076" w:rsidP="004B5076">
      <w:pPr>
        <w:pStyle w:val="ListParagraph"/>
        <w:rPr>
          <w:sz w:val="20"/>
          <w:szCs w:val="20"/>
        </w:rPr>
      </w:pPr>
      <w:r>
        <w:rPr>
          <w:b/>
          <w:sz w:val="20"/>
          <w:szCs w:val="20"/>
        </w:rPr>
        <w:t>The Clerk</w:t>
      </w:r>
      <w:r>
        <w:rPr>
          <w:sz w:val="20"/>
          <w:szCs w:val="20"/>
        </w:rPr>
        <w:t xml:space="preserve"> would spea</w:t>
      </w:r>
      <w:r w:rsidR="00112234">
        <w:rPr>
          <w:sz w:val="20"/>
          <w:szCs w:val="20"/>
        </w:rPr>
        <w:t>k with the litter</w:t>
      </w:r>
      <w:r>
        <w:rPr>
          <w:sz w:val="20"/>
          <w:szCs w:val="20"/>
        </w:rPr>
        <w:t xml:space="preserve"> picker contractor </w:t>
      </w:r>
    </w:p>
    <w:p w14:paraId="4BC8B009" w14:textId="47FC4D7B" w:rsidR="00313352" w:rsidRPr="00B43947" w:rsidRDefault="00B1054A" w:rsidP="006C66D3">
      <w:pPr>
        <w:pStyle w:val="ListParagraph"/>
        <w:numPr>
          <w:ilvl w:val="0"/>
          <w:numId w:val="1"/>
        </w:numPr>
        <w:rPr>
          <w:b/>
          <w:sz w:val="20"/>
          <w:szCs w:val="20"/>
        </w:rPr>
      </w:pPr>
      <w:r w:rsidRPr="00B43947">
        <w:rPr>
          <w:b/>
          <w:sz w:val="20"/>
          <w:szCs w:val="20"/>
        </w:rPr>
        <w:t>To identify the</w:t>
      </w:r>
      <w:r w:rsidR="00F02AF0" w:rsidRPr="00B43947">
        <w:rPr>
          <w:b/>
          <w:sz w:val="20"/>
          <w:szCs w:val="20"/>
        </w:rPr>
        <w:t xml:space="preserve"> next venue for the SAM2 sign</w:t>
      </w:r>
      <w:r w:rsidR="007768EF">
        <w:rPr>
          <w:b/>
          <w:sz w:val="20"/>
          <w:szCs w:val="20"/>
        </w:rPr>
        <w:t xml:space="preserve">.  </w:t>
      </w:r>
      <w:r w:rsidR="007768EF">
        <w:rPr>
          <w:sz w:val="20"/>
          <w:szCs w:val="20"/>
        </w:rPr>
        <w:t xml:space="preserve">It was noted that </w:t>
      </w:r>
      <w:proofErr w:type="spellStart"/>
      <w:r w:rsidR="007768EF">
        <w:rPr>
          <w:sz w:val="20"/>
          <w:szCs w:val="20"/>
        </w:rPr>
        <w:t>Hoveton</w:t>
      </w:r>
      <w:proofErr w:type="spellEnd"/>
      <w:r w:rsidR="007768EF">
        <w:rPr>
          <w:sz w:val="20"/>
          <w:szCs w:val="20"/>
        </w:rPr>
        <w:t xml:space="preserve"> PC could work with Horning PC to slow </w:t>
      </w:r>
      <w:proofErr w:type="spellStart"/>
      <w:r w:rsidR="007768EF">
        <w:rPr>
          <w:sz w:val="20"/>
          <w:szCs w:val="20"/>
        </w:rPr>
        <w:t>Bewilderwood</w:t>
      </w:r>
      <w:proofErr w:type="spellEnd"/>
      <w:r w:rsidR="007768EF">
        <w:rPr>
          <w:sz w:val="20"/>
          <w:szCs w:val="20"/>
        </w:rPr>
        <w:t xml:space="preserve"> traffic down with a dual approach with Sam2 signs on the </w:t>
      </w:r>
      <w:proofErr w:type="spellStart"/>
      <w:r w:rsidR="007768EF">
        <w:rPr>
          <w:sz w:val="20"/>
          <w:szCs w:val="20"/>
        </w:rPr>
        <w:t>Hoveton</w:t>
      </w:r>
      <w:proofErr w:type="spellEnd"/>
      <w:r w:rsidR="007768EF">
        <w:rPr>
          <w:sz w:val="20"/>
          <w:szCs w:val="20"/>
        </w:rPr>
        <w:t xml:space="preserve"> Road.  </w:t>
      </w:r>
      <w:r w:rsidR="007768EF">
        <w:rPr>
          <w:b/>
          <w:sz w:val="20"/>
          <w:szCs w:val="20"/>
        </w:rPr>
        <w:t>The Clerk</w:t>
      </w:r>
      <w:r w:rsidR="007768EF">
        <w:rPr>
          <w:sz w:val="20"/>
          <w:szCs w:val="20"/>
        </w:rPr>
        <w:t xml:space="preserve"> would speak with the Chairman to note that the SAM2 sign could therefore be placed at Ropes Hill during August 2020</w:t>
      </w:r>
    </w:p>
    <w:p w14:paraId="70CD0706" w14:textId="539942A9" w:rsidR="00B7268E" w:rsidRDefault="00140A84" w:rsidP="00B7268E">
      <w:pPr>
        <w:pStyle w:val="ListParagraph"/>
        <w:numPr>
          <w:ilvl w:val="0"/>
          <w:numId w:val="1"/>
        </w:numPr>
        <w:rPr>
          <w:b/>
          <w:sz w:val="20"/>
          <w:szCs w:val="20"/>
        </w:rPr>
      </w:pPr>
      <w:r w:rsidRPr="0041706C">
        <w:rPr>
          <w:b/>
          <w:sz w:val="20"/>
          <w:szCs w:val="20"/>
        </w:rPr>
        <w:t xml:space="preserve">Closure of </w:t>
      </w:r>
      <w:r w:rsidR="00CC4ECB">
        <w:rPr>
          <w:b/>
          <w:sz w:val="20"/>
          <w:szCs w:val="20"/>
        </w:rPr>
        <w:t xml:space="preserve">meeting at </w:t>
      </w:r>
      <w:r w:rsidR="00A37C08">
        <w:rPr>
          <w:b/>
          <w:sz w:val="20"/>
          <w:szCs w:val="20"/>
        </w:rPr>
        <w:t>8.</w:t>
      </w:r>
      <w:r w:rsidR="00466AB3">
        <w:rPr>
          <w:b/>
          <w:sz w:val="20"/>
          <w:szCs w:val="20"/>
        </w:rPr>
        <w:t>05</w:t>
      </w:r>
      <w:r w:rsidR="00C9798C" w:rsidRPr="0041706C">
        <w:rPr>
          <w:b/>
          <w:sz w:val="20"/>
          <w:szCs w:val="20"/>
        </w:rPr>
        <w:t xml:space="preserve"> </w:t>
      </w:r>
      <w:r w:rsidR="006312CF" w:rsidRPr="0041706C">
        <w:rPr>
          <w:b/>
          <w:sz w:val="20"/>
          <w:szCs w:val="20"/>
        </w:rPr>
        <w:t>pm</w:t>
      </w:r>
    </w:p>
    <w:p w14:paraId="2FDE8582" w14:textId="5031BA2B" w:rsidR="00C822A7" w:rsidRPr="00B7268E" w:rsidRDefault="00FD12D0" w:rsidP="00B7268E">
      <w:pPr>
        <w:pStyle w:val="ListParagraph"/>
        <w:numPr>
          <w:ilvl w:val="0"/>
          <w:numId w:val="1"/>
        </w:numPr>
        <w:rPr>
          <w:b/>
          <w:sz w:val="20"/>
          <w:szCs w:val="20"/>
        </w:rPr>
      </w:pPr>
      <w:r w:rsidRPr="00B7268E">
        <w:rPr>
          <w:b/>
          <w:sz w:val="20"/>
          <w:szCs w:val="20"/>
        </w:rPr>
        <w:t>To confirm that the next meeting will take</w:t>
      </w:r>
      <w:r w:rsidR="00B21878" w:rsidRPr="00B7268E">
        <w:rPr>
          <w:b/>
          <w:sz w:val="20"/>
          <w:szCs w:val="20"/>
        </w:rPr>
        <w:t xml:space="preserve"> place in St Benet’s Hall</w:t>
      </w:r>
      <w:r w:rsidRPr="00B7268E">
        <w:rPr>
          <w:b/>
          <w:sz w:val="20"/>
          <w:szCs w:val="20"/>
        </w:rPr>
        <w:t xml:space="preserve"> on</w:t>
      </w:r>
      <w:r w:rsidR="00211A65" w:rsidRPr="00B7268E">
        <w:rPr>
          <w:b/>
          <w:sz w:val="20"/>
          <w:szCs w:val="20"/>
        </w:rPr>
        <w:t xml:space="preserve"> </w:t>
      </w:r>
      <w:r w:rsidR="00B7268E" w:rsidRPr="00B7268E">
        <w:rPr>
          <w:b/>
          <w:sz w:val="20"/>
          <w:szCs w:val="20"/>
        </w:rPr>
        <w:t xml:space="preserve">Monday </w:t>
      </w:r>
      <w:r w:rsidR="00B43947">
        <w:rPr>
          <w:b/>
          <w:sz w:val="20"/>
          <w:szCs w:val="20"/>
        </w:rPr>
        <w:t>4</w:t>
      </w:r>
      <w:r w:rsidR="00B43947" w:rsidRPr="00B43947">
        <w:rPr>
          <w:b/>
          <w:sz w:val="20"/>
          <w:szCs w:val="20"/>
          <w:vertAlign w:val="superscript"/>
        </w:rPr>
        <w:t>th</w:t>
      </w:r>
      <w:r w:rsidR="00B43947">
        <w:rPr>
          <w:b/>
          <w:sz w:val="20"/>
          <w:szCs w:val="20"/>
        </w:rPr>
        <w:t xml:space="preserve"> November</w:t>
      </w:r>
      <w:r w:rsidR="00F25687">
        <w:rPr>
          <w:b/>
          <w:sz w:val="20"/>
          <w:szCs w:val="20"/>
        </w:rPr>
        <w:t xml:space="preserve"> 2019</w:t>
      </w:r>
    </w:p>
    <w:sectPr w:rsidR="00C822A7" w:rsidRPr="00B7268E" w:rsidSect="002108C9">
      <w:headerReference w:type="default" r:id="rId8"/>
      <w:footerReference w:type="default" r:id="rId9"/>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55AF7" w14:textId="77777777" w:rsidR="00543587" w:rsidRDefault="00543587" w:rsidP="00B964C7">
      <w:r>
        <w:separator/>
      </w:r>
    </w:p>
  </w:endnote>
  <w:endnote w:type="continuationSeparator" w:id="0">
    <w:p w14:paraId="11D4E4F0" w14:textId="77777777" w:rsidR="00543587" w:rsidRDefault="00543587"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altName w:val="Agency FB"/>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8515906"/>
      <w:docPartObj>
        <w:docPartGallery w:val="Page Numbers (Bottom of Page)"/>
        <w:docPartUnique/>
      </w:docPartObj>
    </w:sdtPr>
    <w:sdtEndPr>
      <w:rPr>
        <w:noProof/>
      </w:rPr>
    </w:sdtEndPr>
    <w:sdtContent>
      <w:p w14:paraId="4291FFDD" w14:textId="77777777" w:rsidR="005F6A4F" w:rsidRDefault="00AD411D">
        <w:pPr>
          <w:pStyle w:val="Footer"/>
          <w:jc w:val="right"/>
        </w:pPr>
        <w:r>
          <w:fldChar w:fldCharType="begin"/>
        </w:r>
        <w:r>
          <w:instrText xml:space="preserve"> PAGE   \* MERGEFORMAT </w:instrText>
        </w:r>
        <w:r>
          <w:fldChar w:fldCharType="separate"/>
        </w:r>
        <w:r w:rsidR="00112234">
          <w:rPr>
            <w:noProof/>
          </w:rPr>
          <w:t>2</w:t>
        </w:r>
        <w:r>
          <w:rPr>
            <w:noProof/>
          </w:rPr>
          <w:fldChar w:fldCharType="end"/>
        </w:r>
      </w:p>
    </w:sdtContent>
  </w:sdt>
  <w:p w14:paraId="76119BF2" w14:textId="77777777" w:rsidR="005F6A4F" w:rsidRDefault="005F6A4F">
    <w:pPr>
      <w:pStyle w:val="Footer"/>
    </w:pPr>
    <w:r>
      <w:t>Initials</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199CE" w14:textId="77777777" w:rsidR="00543587" w:rsidRDefault="00543587" w:rsidP="00B964C7">
      <w:r>
        <w:separator/>
      </w:r>
    </w:p>
  </w:footnote>
  <w:footnote w:type="continuationSeparator" w:id="0">
    <w:p w14:paraId="6910943A" w14:textId="77777777" w:rsidR="00543587" w:rsidRDefault="00543587" w:rsidP="00B96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C5040" w14:textId="77777777" w:rsidR="003A61D3" w:rsidRDefault="003A61D3">
    <w:pPr>
      <w:pStyle w:val="Header"/>
    </w:pPr>
    <w:r>
      <w:rPr>
        <w:noProof/>
      </w:rPr>
      <w:drawing>
        <wp:inline distT="0" distB="0" distL="0" distR="0" wp14:anchorId="65609553" wp14:editId="454D7EC6">
          <wp:extent cx="1524000" cy="571500"/>
          <wp:effectExtent l="0" t="0" r="0" b="0"/>
          <wp:docPr id="3" name="Picture 2" descr="local council award scheme foundation"/>
          <wp:cNvGraphicFramePr/>
          <a:graphic xmlns:a="http://schemas.openxmlformats.org/drawingml/2006/main">
            <a:graphicData uri="http://schemas.openxmlformats.org/drawingml/2006/picture">
              <pic:pic xmlns:pic="http://schemas.openxmlformats.org/drawingml/2006/picture">
                <pic:nvPicPr>
                  <pic:cNvPr id="3" name="Picture 2" descr="local council award scheme foundation"/>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40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900445"/>
    <w:multiLevelType w:val="hybridMultilevel"/>
    <w:tmpl w:val="067E6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74ECE40">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455952"/>
    <w:multiLevelType w:val="hybridMultilevel"/>
    <w:tmpl w:val="B0E48C58"/>
    <w:lvl w:ilvl="0" w:tplc="C604132A">
      <w:start w:val="8"/>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76A65FF"/>
    <w:multiLevelType w:val="multilevel"/>
    <w:tmpl w:val="9DBCD8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784577"/>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EF34D0"/>
    <w:multiLevelType w:val="hybridMultilevel"/>
    <w:tmpl w:val="E0BC33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9374FBE"/>
    <w:multiLevelType w:val="hybridMultilevel"/>
    <w:tmpl w:val="F8FC7E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4EF7047"/>
    <w:multiLevelType w:val="hybridMultilevel"/>
    <w:tmpl w:val="8BE2FFAC"/>
    <w:lvl w:ilvl="0" w:tplc="9EA46F9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7E46BD9"/>
    <w:multiLevelType w:val="hybridMultilevel"/>
    <w:tmpl w:val="64AA582E"/>
    <w:lvl w:ilvl="0" w:tplc="E1A04EB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6A656FB1"/>
    <w:multiLevelType w:val="hybridMultilevel"/>
    <w:tmpl w:val="A96C02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6B8A658B"/>
    <w:multiLevelType w:val="hybridMultilevel"/>
    <w:tmpl w:val="02A019A0"/>
    <w:lvl w:ilvl="0" w:tplc="5A281026">
      <w:start w:val="1263"/>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DE2466B"/>
    <w:multiLevelType w:val="multilevel"/>
    <w:tmpl w:val="85A2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0"/>
  </w:num>
  <w:num w:numId="3">
    <w:abstractNumId w:val="13"/>
  </w:num>
  <w:num w:numId="4">
    <w:abstractNumId w:val="4"/>
  </w:num>
  <w:num w:numId="5">
    <w:abstractNumId w:val="1"/>
  </w:num>
  <w:num w:numId="6">
    <w:abstractNumId w:val="9"/>
  </w:num>
  <w:num w:numId="7">
    <w:abstractNumId w:val="19"/>
  </w:num>
  <w:num w:numId="8">
    <w:abstractNumId w:val="12"/>
    <w:lvlOverride w:ilvl="0">
      <w:lvl w:ilvl="0" w:tplc="0809000F">
        <w:start w:val="1"/>
        <w:numFmt w:val="lowerLetter"/>
        <w:lvlText w:val="%1."/>
        <w:lvlJc w:val="left"/>
        <w:pPr>
          <w:ind w:left="1440" w:hanging="360"/>
        </w:pPr>
      </w:lvl>
    </w:lvlOverride>
    <w:lvlOverride w:ilvl="1">
      <w:lvl w:ilvl="1" w:tplc="08090019">
        <w:start w:val="1"/>
        <w:numFmt w:val="lowerLetter"/>
        <w:lvlText w:val="%2."/>
        <w:lvlJc w:val="left"/>
        <w:pPr>
          <w:ind w:left="2160" w:hanging="360"/>
        </w:pPr>
      </w:lvl>
    </w:lvlOverride>
    <w:lvlOverride w:ilvl="2">
      <w:lvl w:ilvl="2" w:tplc="0809001B" w:tentative="1">
        <w:start w:val="1"/>
        <w:numFmt w:val="lowerRoman"/>
        <w:lvlText w:val="%3."/>
        <w:lvlJc w:val="right"/>
        <w:pPr>
          <w:ind w:left="2880" w:hanging="180"/>
        </w:pPr>
      </w:lvl>
    </w:lvlOverride>
    <w:lvlOverride w:ilvl="3">
      <w:lvl w:ilvl="3" w:tplc="0809000F" w:tentative="1">
        <w:start w:val="1"/>
        <w:numFmt w:val="decimal"/>
        <w:lvlText w:val="%4."/>
        <w:lvlJc w:val="left"/>
        <w:pPr>
          <w:ind w:left="3600" w:hanging="360"/>
        </w:pPr>
      </w:lvl>
    </w:lvlOverride>
    <w:lvlOverride w:ilvl="4">
      <w:lvl w:ilvl="4" w:tplc="08090019" w:tentative="1">
        <w:start w:val="1"/>
        <w:numFmt w:val="lowerLetter"/>
        <w:lvlText w:val="%5."/>
        <w:lvlJc w:val="left"/>
        <w:pPr>
          <w:ind w:left="4320" w:hanging="360"/>
        </w:pPr>
      </w:lvl>
    </w:lvlOverride>
    <w:lvlOverride w:ilvl="5">
      <w:lvl w:ilvl="5" w:tplc="0809001B" w:tentative="1">
        <w:start w:val="1"/>
        <w:numFmt w:val="lowerRoman"/>
        <w:lvlText w:val="%6."/>
        <w:lvlJc w:val="right"/>
        <w:pPr>
          <w:ind w:left="5040" w:hanging="180"/>
        </w:pPr>
      </w:lvl>
    </w:lvlOverride>
    <w:lvlOverride w:ilvl="6">
      <w:lvl w:ilvl="6" w:tplc="2C46F754" w:tentative="1">
        <w:start w:val="1"/>
        <w:numFmt w:val="decimal"/>
        <w:lvlText w:val="%7."/>
        <w:lvlJc w:val="left"/>
        <w:pPr>
          <w:ind w:left="5760" w:hanging="360"/>
        </w:pPr>
      </w:lvl>
    </w:lvlOverride>
    <w:lvlOverride w:ilvl="7">
      <w:lvl w:ilvl="7" w:tplc="08090019" w:tentative="1">
        <w:start w:val="1"/>
        <w:numFmt w:val="lowerLetter"/>
        <w:lvlText w:val="%8."/>
        <w:lvlJc w:val="left"/>
        <w:pPr>
          <w:ind w:left="6480" w:hanging="360"/>
        </w:pPr>
      </w:lvl>
    </w:lvlOverride>
    <w:lvlOverride w:ilvl="8">
      <w:lvl w:ilvl="8" w:tplc="0809001B" w:tentative="1">
        <w:start w:val="1"/>
        <w:numFmt w:val="lowerRoman"/>
        <w:lvlText w:val="%9."/>
        <w:lvlJc w:val="right"/>
        <w:pPr>
          <w:ind w:left="7200" w:hanging="180"/>
        </w:pPr>
      </w:lvl>
    </w:lvlOverride>
  </w:num>
  <w:num w:numId="9">
    <w:abstractNumId w:val="8"/>
  </w:num>
  <w:num w:numId="10">
    <w:abstractNumId w:val="3"/>
  </w:num>
  <w:num w:numId="11">
    <w:abstractNumId w:val="6"/>
  </w:num>
  <w:num w:numId="12">
    <w:abstractNumId w:val="18"/>
  </w:num>
  <w:num w:numId="13">
    <w:abstractNumId w:val="0"/>
  </w:num>
  <w:num w:numId="14">
    <w:abstractNumId w:val="5"/>
  </w:num>
  <w:num w:numId="15">
    <w:abstractNumId w:val="15"/>
  </w:num>
  <w:num w:numId="16">
    <w:abstractNumId w:val="14"/>
  </w:num>
  <w:num w:numId="17">
    <w:abstractNumId w:val="2"/>
  </w:num>
  <w:num w:numId="18">
    <w:abstractNumId w:val="7"/>
  </w:num>
  <w:num w:numId="19">
    <w:abstractNumId w:val="16"/>
  </w:num>
  <w:num w:numId="20">
    <w:abstractNumId w:val="17"/>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FED"/>
    <w:rsid w:val="00000622"/>
    <w:rsid w:val="00007AE0"/>
    <w:rsid w:val="0001017A"/>
    <w:rsid w:val="000129C0"/>
    <w:rsid w:val="00012A3A"/>
    <w:rsid w:val="00014E2C"/>
    <w:rsid w:val="00015642"/>
    <w:rsid w:val="00020A14"/>
    <w:rsid w:val="0002136D"/>
    <w:rsid w:val="00022056"/>
    <w:rsid w:val="00023389"/>
    <w:rsid w:val="0002443D"/>
    <w:rsid w:val="00024D0A"/>
    <w:rsid w:val="00025766"/>
    <w:rsid w:val="0002798C"/>
    <w:rsid w:val="00030561"/>
    <w:rsid w:val="00032A8F"/>
    <w:rsid w:val="00033362"/>
    <w:rsid w:val="00035636"/>
    <w:rsid w:val="000376FC"/>
    <w:rsid w:val="00044ACA"/>
    <w:rsid w:val="000500B1"/>
    <w:rsid w:val="0005300B"/>
    <w:rsid w:val="00055BB9"/>
    <w:rsid w:val="0005647A"/>
    <w:rsid w:val="00057689"/>
    <w:rsid w:val="00057721"/>
    <w:rsid w:val="000603AD"/>
    <w:rsid w:val="00062728"/>
    <w:rsid w:val="00062891"/>
    <w:rsid w:val="00063710"/>
    <w:rsid w:val="00063A17"/>
    <w:rsid w:val="00071DA4"/>
    <w:rsid w:val="00073DE9"/>
    <w:rsid w:val="00074F42"/>
    <w:rsid w:val="00076DDC"/>
    <w:rsid w:val="00081D54"/>
    <w:rsid w:val="0008212F"/>
    <w:rsid w:val="00082475"/>
    <w:rsid w:val="00082928"/>
    <w:rsid w:val="000902AA"/>
    <w:rsid w:val="00090CE4"/>
    <w:rsid w:val="00092562"/>
    <w:rsid w:val="00093D9E"/>
    <w:rsid w:val="0009607E"/>
    <w:rsid w:val="000977FE"/>
    <w:rsid w:val="000A287A"/>
    <w:rsid w:val="000A2894"/>
    <w:rsid w:val="000A351C"/>
    <w:rsid w:val="000A582E"/>
    <w:rsid w:val="000A6115"/>
    <w:rsid w:val="000B0A25"/>
    <w:rsid w:val="000B0FC5"/>
    <w:rsid w:val="000B2C12"/>
    <w:rsid w:val="000B3799"/>
    <w:rsid w:val="000B6071"/>
    <w:rsid w:val="000B7600"/>
    <w:rsid w:val="000B7B99"/>
    <w:rsid w:val="000C3A51"/>
    <w:rsid w:val="000C3D63"/>
    <w:rsid w:val="000D28C8"/>
    <w:rsid w:val="000D34AB"/>
    <w:rsid w:val="000D3A50"/>
    <w:rsid w:val="000D767D"/>
    <w:rsid w:val="000E1E61"/>
    <w:rsid w:val="000E2E97"/>
    <w:rsid w:val="000E767E"/>
    <w:rsid w:val="000E7F23"/>
    <w:rsid w:val="000F2B44"/>
    <w:rsid w:val="000F34E5"/>
    <w:rsid w:val="000F3E91"/>
    <w:rsid w:val="000F4889"/>
    <w:rsid w:val="000F5564"/>
    <w:rsid w:val="0010004E"/>
    <w:rsid w:val="0010422B"/>
    <w:rsid w:val="00104AE4"/>
    <w:rsid w:val="00106D74"/>
    <w:rsid w:val="001103A6"/>
    <w:rsid w:val="00112234"/>
    <w:rsid w:val="001149F2"/>
    <w:rsid w:val="00114E0E"/>
    <w:rsid w:val="00115216"/>
    <w:rsid w:val="00116AC1"/>
    <w:rsid w:val="00120197"/>
    <w:rsid w:val="00120751"/>
    <w:rsid w:val="001230EE"/>
    <w:rsid w:val="001249B7"/>
    <w:rsid w:val="00126C07"/>
    <w:rsid w:val="00131149"/>
    <w:rsid w:val="001314A0"/>
    <w:rsid w:val="00133AEB"/>
    <w:rsid w:val="001344E9"/>
    <w:rsid w:val="0013614D"/>
    <w:rsid w:val="001367AD"/>
    <w:rsid w:val="00140A84"/>
    <w:rsid w:val="00142918"/>
    <w:rsid w:val="00142AE6"/>
    <w:rsid w:val="00142C2D"/>
    <w:rsid w:val="00144855"/>
    <w:rsid w:val="00145C0A"/>
    <w:rsid w:val="00150480"/>
    <w:rsid w:val="001528DF"/>
    <w:rsid w:val="00154570"/>
    <w:rsid w:val="001559F6"/>
    <w:rsid w:val="00162986"/>
    <w:rsid w:val="00163292"/>
    <w:rsid w:val="00164489"/>
    <w:rsid w:val="00172748"/>
    <w:rsid w:val="001739AD"/>
    <w:rsid w:val="00174B16"/>
    <w:rsid w:val="001779DE"/>
    <w:rsid w:val="00180FD7"/>
    <w:rsid w:val="001811DC"/>
    <w:rsid w:val="001869BB"/>
    <w:rsid w:val="0019065E"/>
    <w:rsid w:val="00195060"/>
    <w:rsid w:val="00196381"/>
    <w:rsid w:val="00196393"/>
    <w:rsid w:val="001A3678"/>
    <w:rsid w:val="001B2D76"/>
    <w:rsid w:val="001B4E0B"/>
    <w:rsid w:val="001B59B7"/>
    <w:rsid w:val="001B72E3"/>
    <w:rsid w:val="001C0F73"/>
    <w:rsid w:val="001C1B4F"/>
    <w:rsid w:val="001C365B"/>
    <w:rsid w:val="001C3839"/>
    <w:rsid w:val="001C5A1A"/>
    <w:rsid w:val="001C6F3C"/>
    <w:rsid w:val="001D07F5"/>
    <w:rsid w:val="001D1E65"/>
    <w:rsid w:val="001D3D1B"/>
    <w:rsid w:val="001D66FC"/>
    <w:rsid w:val="001D7D12"/>
    <w:rsid w:val="001E0719"/>
    <w:rsid w:val="001E0F44"/>
    <w:rsid w:val="001E0FB3"/>
    <w:rsid w:val="001E4C31"/>
    <w:rsid w:val="001E52D3"/>
    <w:rsid w:val="001F3D22"/>
    <w:rsid w:val="001F46DE"/>
    <w:rsid w:val="001F4D69"/>
    <w:rsid w:val="001F5E07"/>
    <w:rsid w:val="001F7485"/>
    <w:rsid w:val="001F7E6A"/>
    <w:rsid w:val="00200B3E"/>
    <w:rsid w:val="00201BEC"/>
    <w:rsid w:val="00201FF7"/>
    <w:rsid w:val="00205755"/>
    <w:rsid w:val="002105B0"/>
    <w:rsid w:val="002108C9"/>
    <w:rsid w:val="00211A65"/>
    <w:rsid w:val="00211C0F"/>
    <w:rsid w:val="00212D9F"/>
    <w:rsid w:val="00212E44"/>
    <w:rsid w:val="00215765"/>
    <w:rsid w:val="00216139"/>
    <w:rsid w:val="00220FDD"/>
    <w:rsid w:val="00230D33"/>
    <w:rsid w:val="00231B0C"/>
    <w:rsid w:val="002353EA"/>
    <w:rsid w:val="002379B9"/>
    <w:rsid w:val="00240FC0"/>
    <w:rsid w:val="00241BAF"/>
    <w:rsid w:val="00241FF8"/>
    <w:rsid w:val="002430FB"/>
    <w:rsid w:val="002444D7"/>
    <w:rsid w:val="00245E57"/>
    <w:rsid w:val="0025063F"/>
    <w:rsid w:val="00253B59"/>
    <w:rsid w:val="00256415"/>
    <w:rsid w:val="00260342"/>
    <w:rsid w:val="00260916"/>
    <w:rsid w:val="00260FA6"/>
    <w:rsid w:val="002612FC"/>
    <w:rsid w:val="00262132"/>
    <w:rsid w:val="00262B81"/>
    <w:rsid w:val="002631DC"/>
    <w:rsid w:val="00263ACD"/>
    <w:rsid w:val="0026672E"/>
    <w:rsid w:val="00270516"/>
    <w:rsid w:val="00271AED"/>
    <w:rsid w:val="002728AA"/>
    <w:rsid w:val="0027365E"/>
    <w:rsid w:val="00275820"/>
    <w:rsid w:val="002805A9"/>
    <w:rsid w:val="002838C4"/>
    <w:rsid w:val="0028629E"/>
    <w:rsid w:val="00293557"/>
    <w:rsid w:val="00294060"/>
    <w:rsid w:val="00297516"/>
    <w:rsid w:val="002A1498"/>
    <w:rsid w:val="002A3FC3"/>
    <w:rsid w:val="002A61A1"/>
    <w:rsid w:val="002A6AF9"/>
    <w:rsid w:val="002A7FAC"/>
    <w:rsid w:val="002B0A50"/>
    <w:rsid w:val="002B2CB9"/>
    <w:rsid w:val="002B2F2A"/>
    <w:rsid w:val="002B3B63"/>
    <w:rsid w:val="002B6AC5"/>
    <w:rsid w:val="002B7B28"/>
    <w:rsid w:val="002C03A8"/>
    <w:rsid w:val="002C1ED3"/>
    <w:rsid w:val="002C2245"/>
    <w:rsid w:val="002C2507"/>
    <w:rsid w:val="002C4CAE"/>
    <w:rsid w:val="002C61B2"/>
    <w:rsid w:val="002D07B1"/>
    <w:rsid w:val="002D0CC7"/>
    <w:rsid w:val="002D1001"/>
    <w:rsid w:val="002D1593"/>
    <w:rsid w:val="002D1610"/>
    <w:rsid w:val="002D37B6"/>
    <w:rsid w:val="002D429F"/>
    <w:rsid w:val="002D4EF8"/>
    <w:rsid w:val="002E0771"/>
    <w:rsid w:val="002E637A"/>
    <w:rsid w:val="002F0176"/>
    <w:rsid w:val="002F15C3"/>
    <w:rsid w:val="002F30B8"/>
    <w:rsid w:val="002F5F57"/>
    <w:rsid w:val="002F6D2C"/>
    <w:rsid w:val="002F7250"/>
    <w:rsid w:val="003022D5"/>
    <w:rsid w:val="00306EAB"/>
    <w:rsid w:val="003072F8"/>
    <w:rsid w:val="00310546"/>
    <w:rsid w:val="003110B2"/>
    <w:rsid w:val="00311B52"/>
    <w:rsid w:val="0031207E"/>
    <w:rsid w:val="00313352"/>
    <w:rsid w:val="00314B3A"/>
    <w:rsid w:val="0031763A"/>
    <w:rsid w:val="00321F58"/>
    <w:rsid w:val="00323A91"/>
    <w:rsid w:val="00325231"/>
    <w:rsid w:val="0032693C"/>
    <w:rsid w:val="00333843"/>
    <w:rsid w:val="00333D67"/>
    <w:rsid w:val="00336AD8"/>
    <w:rsid w:val="00340A82"/>
    <w:rsid w:val="003414C9"/>
    <w:rsid w:val="0034220E"/>
    <w:rsid w:val="00342B04"/>
    <w:rsid w:val="003438C8"/>
    <w:rsid w:val="003452AE"/>
    <w:rsid w:val="00346AB8"/>
    <w:rsid w:val="00347FB7"/>
    <w:rsid w:val="0035357B"/>
    <w:rsid w:val="00357A49"/>
    <w:rsid w:val="00357C57"/>
    <w:rsid w:val="0036024F"/>
    <w:rsid w:val="00363908"/>
    <w:rsid w:val="00363D25"/>
    <w:rsid w:val="003646F3"/>
    <w:rsid w:val="00372817"/>
    <w:rsid w:val="00374EF1"/>
    <w:rsid w:val="0037589F"/>
    <w:rsid w:val="003776E7"/>
    <w:rsid w:val="00377AC9"/>
    <w:rsid w:val="00380483"/>
    <w:rsid w:val="003804E7"/>
    <w:rsid w:val="00381E91"/>
    <w:rsid w:val="00382869"/>
    <w:rsid w:val="003864ED"/>
    <w:rsid w:val="003921BC"/>
    <w:rsid w:val="00393056"/>
    <w:rsid w:val="003A2E3D"/>
    <w:rsid w:val="003A61D3"/>
    <w:rsid w:val="003A6EA7"/>
    <w:rsid w:val="003A7F49"/>
    <w:rsid w:val="003B0611"/>
    <w:rsid w:val="003B13D2"/>
    <w:rsid w:val="003B65DD"/>
    <w:rsid w:val="003B6868"/>
    <w:rsid w:val="003B68DE"/>
    <w:rsid w:val="003B75D6"/>
    <w:rsid w:val="003D3B3D"/>
    <w:rsid w:val="003D3B6B"/>
    <w:rsid w:val="003D7E82"/>
    <w:rsid w:val="003E13B7"/>
    <w:rsid w:val="003E4E04"/>
    <w:rsid w:val="003E6AC4"/>
    <w:rsid w:val="003E77B9"/>
    <w:rsid w:val="003F04C1"/>
    <w:rsid w:val="003F0EED"/>
    <w:rsid w:val="003F7146"/>
    <w:rsid w:val="00400DBA"/>
    <w:rsid w:val="004018C6"/>
    <w:rsid w:val="00405C9E"/>
    <w:rsid w:val="00406FD4"/>
    <w:rsid w:val="00416A6A"/>
    <w:rsid w:val="0041706C"/>
    <w:rsid w:val="004175D2"/>
    <w:rsid w:val="00425CD6"/>
    <w:rsid w:val="004344E6"/>
    <w:rsid w:val="00440B73"/>
    <w:rsid w:val="004438E4"/>
    <w:rsid w:val="00443E1D"/>
    <w:rsid w:val="00443E65"/>
    <w:rsid w:val="004455D3"/>
    <w:rsid w:val="00446A75"/>
    <w:rsid w:val="00447DE9"/>
    <w:rsid w:val="0045105C"/>
    <w:rsid w:val="0045353D"/>
    <w:rsid w:val="0045411D"/>
    <w:rsid w:val="00454557"/>
    <w:rsid w:val="00454607"/>
    <w:rsid w:val="00454819"/>
    <w:rsid w:val="0045647E"/>
    <w:rsid w:val="004564F8"/>
    <w:rsid w:val="00462CE0"/>
    <w:rsid w:val="004632A4"/>
    <w:rsid w:val="0046414C"/>
    <w:rsid w:val="00466AB3"/>
    <w:rsid w:val="0046793A"/>
    <w:rsid w:val="004720E3"/>
    <w:rsid w:val="004755AF"/>
    <w:rsid w:val="00477A3C"/>
    <w:rsid w:val="004801A7"/>
    <w:rsid w:val="0048176F"/>
    <w:rsid w:val="00482DA0"/>
    <w:rsid w:val="00483665"/>
    <w:rsid w:val="0048439A"/>
    <w:rsid w:val="00485294"/>
    <w:rsid w:val="00485563"/>
    <w:rsid w:val="00485B50"/>
    <w:rsid w:val="00486032"/>
    <w:rsid w:val="004902D4"/>
    <w:rsid w:val="0049372E"/>
    <w:rsid w:val="004A0A88"/>
    <w:rsid w:val="004A23FB"/>
    <w:rsid w:val="004A4655"/>
    <w:rsid w:val="004A728F"/>
    <w:rsid w:val="004A7609"/>
    <w:rsid w:val="004A7692"/>
    <w:rsid w:val="004A7E68"/>
    <w:rsid w:val="004B0475"/>
    <w:rsid w:val="004B1CEE"/>
    <w:rsid w:val="004B4D44"/>
    <w:rsid w:val="004B4DCE"/>
    <w:rsid w:val="004B5076"/>
    <w:rsid w:val="004B538A"/>
    <w:rsid w:val="004B6D58"/>
    <w:rsid w:val="004C20BF"/>
    <w:rsid w:val="004D0E4F"/>
    <w:rsid w:val="004D1649"/>
    <w:rsid w:val="004D2E1F"/>
    <w:rsid w:val="004D4032"/>
    <w:rsid w:val="004D4A67"/>
    <w:rsid w:val="004D5F25"/>
    <w:rsid w:val="004D61B3"/>
    <w:rsid w:val="004D7438"/>
    <w:rsid w:val="004E2085"/>
    <w:rsid w:val="004E3DA4"/>
    <w:rsid w:val="004E53F9"/>
    <w:rsid w:val="004E58B1"/>
    <w:rsid w:val="004E5ACB"/>
    <w:rsid w:val="004F294B"/>
    <w:rsid w:val="004F389F"/>
    <w:rsid w:val="004F40A6"/>
    <w:rsid w:val="004F505E"/>
    <w:rsid w:val="004F7543"/>
    <w:rsid w:val="0050067C"/>
    <w:rsid w:val="0050512B"/>
    <w:rsid w:val="00505E73"/>
    <w:rsid w:val="00506479"/>
    <w:rsid w:val="005071A8"/>
    <w:rsid w:val="00507437"/>
    <w:rsid w:val="0050786D"/>
    <w:rsid w:val="00507E6B"/>
    <w:rsid w:val="005117CA"/>
    <w:rsid w:val="005166B4"/>
    <w:rsid w:val="00522907"/>
    <w:rsid w:val="00526BCA"/>
    <w:rsid w:val="0053063D"/>
    <w:rsid w:val="00531F1C"/>
    <w:rsid w:val="00532FDE"/>
    <w:rsid w:val="00535659"/>
    <w:rsid w:val="005366A8"/>
    <w:rsid w:val="0053674A"/>
    <w:rsid w:val="00537C88"/>
    <w:rsid w:val="005401CA"/>
    <w:rsid w:val="00541F2E"/>
    <w:rsid w:val="0054260C"/>
    <w:rsid w:val="00543587"/>
    <w:rsid w:val="00545D54"/>
    <w:rsid w:val="00546A0B"/>
    <w:rsid w:val="00552459"/>
    <w:rsid w:val="005546AF"/>
    <w:rsid w:val="00555D6C"/>
    <w:rsid w:val="0055675C"/>
    <w:rsid w:val="00556A24"/>
    <w:rsid w:val="00561BBA"/>
    <w:rsid w:val="00563E30"/>
    <w:rsid w:val="00566F7D"/>
    <w:rsid w:val="00574222"/>
    <w:rsid w:val="005772F5"/>
    <w:rsid w:val="005843D7"/>
    <w:rsid w:val="00591C6F"/>
    <w:rsid w:val="005A1901"/>
    <w:rsid w:val="005A512D"/>
    <w:rsid w:val="005A5B81"/>
    <w:rsid w:val="005A61C6"/>
    <w:rsid w:val="005A72A6"/>
    <w:rsid w:val="005A7532"/>
    <w:rsid w:val="005B1A81"/>
    <w:rsid w:val="005B26DC"/>
    <w:rsid w:val="005B29DA"/>
    <w:rsid w:val="005B2E59"/>
    <w:rsid w:val="005B45A8"/>
    <w:rsid w:val="005C1D66"/>
    <w:rsid w:val="005C3FD7"/>
    <w:rsid w:val="005C534A"/>
    <w:rsid w:val="005C7C21"/>
    <w:rsid w:val="005D10FF"/>
    <w:rsid w:val="005D138E"/>
    <w:rsid w:val="005D6883"/>
    <w:rsid w:val="005D71A7"/>
    <w:rsid w:val="005D7D62"/>
    <w:rsid w:val="005D7DEE"/>
    <w:rsid w:val="005E00FA"/>
    <w:rsid w:val="005E2F2A"/>
    <w:rsid w:val="005E3D67"/>
    <w:rsid w:val="005E4BFC"/>
    <w:rsid w:val="005E50F1"/>
    <w:rsid w:val="005F20A5"/>
    <w:rsid w:val="005F2847"/>
    <w:rsid w:val="005F321B"/>
    <w:rsid w:val="005F6A4F"/>
    <w:rsid w:val="005F7C74"/>
    <w:rsid w:val="006002A9"/>
    <w:rsid w:val="006048E8"/>
    <w:rsid w:val="006048FB"/>
    <w:rsid w:val="00606677"/>
    <w:rsid w:val="00607410"/>
    <w:rsid w:val="00607A37"/>
    <w:rsid w:val="00610307"/>
    <w:rsid w:val="006106BE"/>
    <w:rsid w:val="006108F1"/>
    <w:rsid w:val="00612DAC"/>
    <w:rsid w:val="00613609"/>
    <w:rsid w:val="006160DD"/>
    <w:rsid w:val="00623294"/>
    <w:rsid w:val="006277BA"/>
    <w:rsid w:val="00627BB5"/>
    <w:rsid w:val="0063059A"/>
    <w:rsid w:val="006312CF"/>
    <w:rsid w:val="0063191A"/>
    <w:rsid w:val="006323AA"/>
    <w:rsid w:val="00634F12"/>
    <w:rsid w:val="00641311"/>
    <w:rsid w:val="006425BA"/>
    <w:rsid w:val="00642955"/>
    <w:rsid w:val="006437BB"/>
    <w:rsid w:val="0064404F"/>
    <w:rsid w:val="00644670"/>
    <w:rsid w:val="006465B3"/>
    <w:rsid w:val="0064718D"/>
    <w:rsid w:val="00647234"/>
    <w:rsid w:val="00654024"/>
    <w:rsid w:val="0065558A"/>
    <w:rsid w:val="00661C28"/>
    <w:rsid w:val="006620C9"/>
    <w:rsid w:val="00664724"/>
    <w:rsid w:val="006675F3"/>
    <w:rsid w:val="00671F1A"/>
    <w:rsid w:val="0067286F"/>
    <w:rsid w:val="0067330E"/>
    <w:rsid w:val="00674E52"/>
    <w:rsid w:val="00675EBA"/>
    <w:rsid w:val="00676CB4"/>
    <w:rsid w:val="0068113F"/>
    <w:rsid w:val="00681812"/>
    <w:rsid w:val="00682237"/>
    <w:rsid w:val="00685761"/>
    <w:rsid w:val="00687F1E"/>
    <w:rsid w:val="00690FF6"/>
    <w:rsid w:val="00691581"/>
    <w:rsid w:val="00692684"/>
    <w:rsid w:val="00692B1C"/>
    <w:rsid w:val="0069453C"/>
    <w:rsid w:val="00695AE8"/>
    <w:rsid w:val="00696F57"/>
    <w:rsid w:val="006A0E06"/>
    <w:rsid w:val="006A51D3"/>
    <w:rsid w:val="006A5AE7"/>
    <w:rsid w:val="006B4B89"/>
    <w:rsid w:val="006B641F"/>
    <w:rsid w:val="006B6C42"/>
    <w:rsid w:val="006C1B59"/>
    <w:rsid w:val="006C47C4"/>
    <w:rsid w:val="006C5549"/>
    <w:rsid w:val="006D3DA3"/>
    <w:rsid w:val="006D5FF5"/>
    <w:rsid w:val="006E2EB2"/>
    <w:rsid w:val="006E3B6C"/>
    <w:rsid w:val="006E3DA9"/>
    <w:rsid w:val="006E64CB"/>
    <w:rsid w:val="006E7C20"/>
    <w:rsid w:val="006F03DB"/>
    <w:rsid w:val="006F18B1"/>
    <w:rsid w:val="006F2261"/>
    <w:rsid w:val="006F2278"/>
    <w:rsid w:val="006F3F7A"/>
    <w:rsid w:val="006F421F"/>
    <w:rsid w:val="006F5767"/>
    <w:rsid w:val="006F79FC"/>
    <w:rsid w:val="00702C0D"/>
    <w:rsid w:val="007057D9"/>
    <w:rsid w:val="00705A51"/>
    <w:rsid w:val="00706E9F"/>
    <w:rsid w:val="00711878"/>
    <w:rsid w:val="0071295F"/>
    <w:rsid w:val="007132AA"/>
    <w:rsid w:val="0071361C"/>
    <w:rsid w:val="00715F14"/>
    <w:rsid w:val="0072262A"/>
    <w:rsid w:val="00724F3D"/>
    <w:rsid w:val="00726BB4"/>
    <w:rsid w:val="007277F1"/>
    <w:rsid w:val="00730A6E"/>
    <w:rsid w:val="0073350F"/>
    <w:rsid w:val="00735B57"/>
    <w:rsid w:val="007362BA"/>
    <w:rsid w:val="007410C0"/>
    <w:rsid w:val="00742D3D"/>
    <w:rsid w:val="00743B46"/>
    <w:rsid w:val="00743BA7"/>
    <w:rsid w:val="007448EB"/>
    <w:rsid w:val="007465AD"/>
    <w:rsid w:val="00747790"/>
    <w:rsid w:val="00747DCC"/>
    <w:rsid w:val="007508D5"/>
    <w:rsid w:val="007538A5"/>
    <w:rsid w:val="00753F1B"/>
    <w:rsid w:val="007548C6"/>
    <w:rsid w:val="00756C33"/>
    <w:rsid w:val="00762570"/>
    <w:rsid w:val="007627EA"/>
    <w:rsid w:val="007648CD"/>
    <w:rsid w:val="0076492F"/>
    <w:rsid w:val="007705BA"/>
    <w:rsid w:val="00772151"/>
    <w:rsid w:val="00773B19"/>
    <w:rsid w:val="007743C8"/>
    <w:rsid w:val="007768EF"/>
    <w:rsid w:val="00777018"/>
    <w:rsid w:val="00782E2E"/>
    <w:rsid w:val="00784197"/>
    <w:rsid w:val="007846B7"/>
    <w:rsid w:val="00787930"/>
    <w:rsid w:val="007938BA"/>
    <w:rsid w:val="00796F01"/>
    <w:rsid w:val="00797723"/>
    <w:rsid w:val="007A01BD"/>
    <w:rsid w:val="007A1195"/>
    <w:rsid w:val="007A1AD5"/>
    <w:rsid w:val="007A1E4B"/>
    <w:rsid w:val="007A2B3C"/>
    <w:rsid w:val="007A2E56"/>
    <w:rsid w:val="007A3193"/>
    <w:rsid w:val="007A366F"/>
    <w:rsid w:val="007A4924"/>
    <w:rsid w:val="007A5DA8"/>
    <w:rsid w:val="007A6CA8"/>
    <w:rsid w:val="007A7826"/>
    <w:rsid w:val="007A7EED"/>
    <w:rsid w:val="007B13CB"/>
    <w:rsid w:val="007B13DE"/>
    <w:rsid w:val="007B6D88"/>
    <w:rsid w:val="007B70E4"/>
    <w:rsid w:val="007C115D"/>
    <w:rsid w:val="007C564B"/>
    <w:rsid w:val="007D24BA"/>
    <w:rsid w:val="007E2609"/>
    <w:rsid w:val="007E5871"/>
    <w:rsid w:val="007E7758"/>
    <w:rsid w:val="007F1D57"/>
    <w:rsid w:val="007F4459"/>
    <w:rsid w:val="007F4E6F"/>
    <w:rsid w:val="008038D8"/>
    <w:rsid w:val="00803CEB"/>
    <w:rsid w:val="008061FE"/>
    <w:rsid w:val="00806D46"/>
    <w:rsid w:val="008106A8"/>
    <w:rsid w:val="00810B2E"/>
    <w:rsid w:val="008123F6"/>
    <w:rsid w:val="00822992"/>
    <w:rsid w:val="008249E6"/>
    <w:rsid w:val="00830A68"/>
    <w:rsid w:val="00834C9E"/>
    <w:rsid w:val="00834E30"/>
    <w:rsid w:val="00836E28"/>
    <w:rsid w:val="0083779A"/>
    <w:rsid w:val="00840434"/>
    <w:rsid w:val="00840D59"/>
    <w:rsid w:val="0084308B"/>
    <w:rsid w:val="00843799"/>
    <w:rsid w:val="008446D3"/>
    <w:rsid w:val="00845AEA"/>
    <w:rsid w:val="00851085"/>
    <w:rsid w:val="00851113"/>
    <w:rsid w:val="008515C6"/>
    <w:rsid w:val="00855DB8"/>
    <w:rsid w:val="00856666"/>
    <w:rsid w:val="00857BC8"/>
    <w:rsid w:val="00860BCB"/>
    <w:rsid w:val="00865776"/>
    <w:rsid w:val="00872868"/>
    <w:rsid w:val="00874941"/>
    <w:rsid w:val="00875E3E"/>
    <w:rsid w:val="00876950"/>
    <w:rsid w:val="008769DB"/>
    <w:rsid w:val="00881987"/>
    <w:rsid w:val="008834EC"/>
    <w:rsid w:val="008954F5"/>
    <w:rsid w:val="0089581B"/>
    <w:rsid w:val="00895AAB"/>
    <w:rsid w:val="00895E96"/>
    <w:rsid w:val="00897F1B"/>
    <w:rsid w:val="008A45BE"/>
    <w:rsid w:val="008A7334"/>
    <w:rsid w:val="008B3055"/>
    <w:rsid w:val="008C15A7"/>
    <w:rsid w:val="008C4B64"/>
    <w:rsid w:val="008C7927"/>
    <w:rsid w:val="008C7AD5"/>
    <w:rsid w:val="008D0A3F"/>
    <w:rsid w:val="008D0AA5"/>
    <w:rsid w:val="008D60B4"/>
    <w:rsid w:val="008E0247"/>
    <w:rsid w:val="008E20B9"/>
    <w:rsid w:val="008E3342"/>
    <w:rsid w:val="008E3A0D"/>
    <w:rsid w:val="008E521E"/>
    <w:rsid w:val="008E571B"/>
    <w:rsid w:val="008E6E99"/>
    <w:rsid w:val="008E7588"/>
    <w:rsid w:val="008E7F37"/>
    <w:rsid w:val="008F100A"/>
    <w:rsid w:val="008F16B5"/>
    <w:rsid w:val="008F2B77"/>
    <w:rsid w:val="008F2C75"/>
    <w:rsid w:val="008F2D49"/>
    <w:rsid w:val="008F61D2"/>
    <w:rsid w:val="008F7BCA"/>
    <w:rsid w:val="008F7E2B"/>
    <w:rsid w:val="00904119"/>
    <w:rsid w:val="0090498C"/>
    <w:rsid w:val="00905EE4"/>
    <w:rsid w:val="00907ED6"/>
    <w:rsid w:val="00910673"/>
    <w:rsid w:val="00913312"/>
    <w:rsid w:val="0091494F"/>
    <w:rsid w:val="00915451"/>
    <w:rsid w:val="009162B0"/>
    <w:rsid w:val="009205ED"/>
    <w:rsid w:val="00920629"/>
    <w:rsid w:val="00921F45"/>
    <w:rsid w:val="0092664A"/>
    <w:rsid w:val="00930765"/>
    <w:rsid w:val="00936C64"/>
    <w:rsid w:val="00940674"/>
    <w:rsid w:val="009415EA"/>
    <w:rsid w:val="00943DDD"/>
    <w:rsid w:val="00944556"/>
    <w:rsid w:val="00945718"/>
    <w:rsid w:val="00950B7E"/>
    <w:rsid w:val="00955019"/>
    <w:rsid w:val="009555AD"/>
    <w:rsid w:val="00955CCB"/>
    <w:rsid w:val="00955E99"/>
    <w:rsid w:val="0095752B"/>
    <w:rsid w:val="00961959"/>
    <w:rsid w:val="00965869"/>
    <w:rsid w:val="00966A8A"/>
    <w:rsid w:val="00971776"/>
    <w:rsid w:val="00972696"/>
    <w:rsid w:val="00982A4B"/>
    <w:rsid w:val="00982FB3"/>
    <w:rsid w:val="00985ACD"/>
    <w:rsid w:val="0098640B"/>
    <w:rsid w:val="00986451"/>
    <w:rsid w:val="00990AEA"/>
    <w:rsid w:val="00990F12"/>
    <w:rsid w:val="00994FBD"/>
    <w:rsid w:val="009A0F1F"/>
    <w:rsid w:val="009A3576"/>
    <w:rsid w:val="009A6555"/>
    <w:rsid w:val="009B0EC5"/>
    <w:rsid w:val="009B5E5C"/>
    <w:rsid w:val="009B6651"/>
    <w:rsid w:val="009C4267"/>
    <w:rsid w:val="009C6CA5"/>
    <w:rsid w:val="009D16FA"/>
    <w:rsid w:val="009D3B8D"/>
    <w:rsid w:val="009D4F69"/>
    <w:rsid w:val="009D61A1"/>
    <w:rsid w:val="009D6719"/>
    <w:rsid w:val="009D765C"/>
    <w:rsid w:val="009F061F"/>
    <w:rsid w:val="009F1240"/>
    <w:rsid w:val="009F4EFF"/>
    <w:rsid w:val="009F5820"/>
    <w:rsid w:val="009F5E6E"/>
    <w:rsid w:val="009F7365"/>
    <w:rsid w:val="00A03827"/>
    <w:rsid w:val="00A048F6"/>
    <w:rsid w:val="00A065B2"/>
    <w:rsid w:val="00A14D49"/>
    <w:rsid w:val="00A21AB5"/>
    <w:rsid w:val="00A22F8C"/>
    <w:rsid w:val="00A2379E"/>
    <w:rsid w:val="00A24574"/>
    <w:rsid w:val="00A25EF1"/>
    <w:rsid w:val="00A31CC9"/>
    <w:rsid w:val="00A31E32"/>
    <w:rsid w:val="00A33263"/>
    <w:rsid w:val="00A3396D"/>
    <w:rsid w:val="00A33E35"/>
    <w:rsid w:val="00A352C4"/>
    <w:rsid w:val="00A37C08"/>
    <w:rsid w:val="00A403ED"/>
    <w:rsid w:val="00A4197C"/>
    <w:rsid w:val="00A50869"/>
    <w:rsid w:val="00A53680"/>
    <w:rsid w:val="00A54DB7"/>
    <w:rsid w:val="00A55A4F"/>
    <w:rsid w:val="00A55AC7"/>
    <w:rsid w:val="00A56A2B"/>
    <w:rsid w:val="00A573E8"/>
    <w:rsid w:val="00A60445"/>
    <w:rsid w:val="00A60AA1"/>
    <w:rsid w:val="00A61168"/>
    <w:rsid w:val="00A62FEA"/>
    <w:rsid w:val="00A63BC8"/>
    <w:rsid w:val="00A63E80"/>
    <w:rsid w:val="00A64231"/>
    <w:rsid w:val="00A6477A"/>
    <w:rsid w:val="00A65A24"/>
    <w:rsid w:val="00A66EBF"/>
    <w:rsid w:val="00A6723B"/>
    <w:rsid w:val="00A710C2"/>
    <w:rsid w:val="00A737D1"/>
    <w:rsid w:val="00A75975"/>
    <w:rsid w:val="00A81595"/>
    <w:rsid w:val="00A8200C"/>
    <w:rsid w:val="00A83BD2"/>
    <w:rsid w:val="00A871F9"/>
    <w:rsid w:val="00A91A9F"/>
    <w:rsid w:val="00A91AE7"/>
    <w:rsid w:val="00A92022"/>
    <w:rsid w:val="00A92E6A"/>
    <w:rsid w:val="00A93C3C"/>
    <w:rsid w:val="00A9408B"/>
    <w:rsid w:val="00A96A69"/>
    <w:rsid w:val="00A96D13"/>
    <w:rsid w:val="00A96E0A"/>
    <w:rsid w:val="00AA040B"/>
    <w:rsid w:val="00AA0520"/>
    <w:rsid w:val="00AA0B31"/>
    <w:rsid w:val="00AA13A9"/>
    <w:rsid w:val="00AA57C7"/>
    <w:rsid w:val="00AA7662"/>
    <w:rsid w:val="00AB012F"/>
    <w:rsid w:val="00AB1E37"/>
    <w:rsid w:val="00AB4D22"/>
    <w:rsid w:val="00AB6B8E"/>
    <w:rsid w:val="00AB7299"/>
    <w:rsid w:val="00AC04C2"/>
    <w:rsid w:val="00AC0C0C"/>
    <w:rsid w:val="00AC1A3C"/>
    <w:rsid w:val="00AC4EC1"/>
    <w:rsid w:val="00AC5496"/>
    <w:rsid w:val="00AD17F0"/>
    <w:rsid w:val="00AD17F4"/>
    <w:rsid w:val="00AD411D"/>
    <w:rsid w:val="00AD481C"/>
    <w:rsid w:val="00AE3C7C"/>
    <w:rsid w:val="00AE6CEC"/>
    <w:rsid w:val="00AE7FA8"/>
    <w:rsid w:val="00AF25F5"/>
    <w:rsid w:val="00AF613B"/>
    <w:rsid w:val="00B013E7"/>
    <w:rsid w:val="00B06444"/>
    <w:rsid w:val="00B1054A"/>
    <w:rsid w:val="00B12324"/>
    <w:rsid w:val="00B14722"/>
    <w:rsid w:val="00B153F8"/>
    <w:rsid w:val="00B175F4"/>
    <w:rsid w:val="00B217C1"/>
    <w:rsid w:val="00B21878"/>
    <w:rsid w:val="00B2286B"/>
    <w:rsid w:val="00B254EE"/>
    <w:rsid w:val="00B26735"/>
    <w:rsid w:val="00B31181"/>
    <w:rsid w:val="00B35A5F"/>
    <w:rsid w:val="00B35AD5"/>
    <w:rsid w:val="00B36F29"/>
    <w:rsid w:val="00B371B8"/>
    <w:rsid w:val="00B373FC"/>
    <w:rsid w:val="00B4002F"/>
    <w:rsid w:val="00B41A07"/>
    <w:rsid w:val="00B41D48"/>
    <w:rsid w:val="00B424A4"/>
    <w:rsid w:val="00B43947"/>
    <w:rsid w:val="00B45E77"/>
    <w:rsid w:val="00B45FED"/>
    <w:rsid w:val="00B507DB"/>
    <w:rsid w:val="00B51555"/>
    <w:rsid w:val="00B51825"/>
    <w:rsid w:val="00B53918"/>
    <w:rsid w:val="00B543B8"/>
    <w:rsid w:val="00B54690"/>
    <w:rsid w:val="00B556AD"/>
    <w:rsid w:val="00B557DA"/>
    <w:rsid w:val="00B56EBF"/>
    <w:rsid w:val="00B619E9"/>
    <w:rsid w:val="00B63000"/>
    <w:rsid w:val="00B652CA"/>
    <w:rsid w:val="00B6637F"/>
    <w:rsid w:val="00B6654F"/>
    <w:rsid w:val="00B71414"/>
    <w:rsid w:val="00B7268E"/>
    <w:rsid w:val="00B75139"/>
    <w:rsid w:val="00B767B3"/>
    <w:rsid w:val="00B81ED5"/>
    <w:rsid w:val="00B85507"/>
    <w:rsid w:val="00B8704C"/>
    <w:rsid w:val="00B8737F"/>
    <w:rsid w:val="00B91020"/>
    <w:rsid w:val="00B926DE"/>
    <w:rsid w:val="00B94ADF"/>
    <w:rsid w:val="00B964C7"/>
    <w:rsid w:val="00BA0AD0"/>
    <w:rsid w:val="00BA1680"/>
    <w:rsid w:val="00BA237B"/>
    <w:rsid w:val="00BA496B"/>
    <w:rsid w:val="00BA6571"/>
    <w:rsid w:val="00BA7217"/>
    <w:rsid w:val="00BB20A5"/>
    <w:rsid w:val="00BB2CA1"/>
    <w:rsid w:val="00BB3970"/>
    <w:rsid w:val="00BB5CD2"/>
    <w:rsid w:val="00BB72F9"/>
    <w:rsid w:val="00BC05C7"/>
    <w:rsid w:val="00BC1B50"/>
    <w:rsid w:val="00BD6347"/>
    <w:rsid w:val="00BD64A7"/>
    <w:rsid w:val="00BE0889"/>
    <w:rsid w:val="00BE0D0C"/>
    <w:rsid w:val="00BE2243"/>
    <w:rsid w:val="00BE3518"/>
    <w:rsid w:val="00BE3587"/>
    <w:rsid w:val="00BE361E"/>
    <w:rsid w:val="00BE4E04"/>
    <w:rsid w:val="00BE7844"/>
    <w:rsid w:val="00BF00BE"/>
    <w:rsid w:val="00BF011A"/>
    <w:rsid w:val="00BF1C58"/>
    <w:rsid w:val="00BF4888"/>
    <w:rsid w:val="00BF4FDE"/>
    <w:rsid w:val="00BF5268"/>
    <w:rsid w:val="00BF6B8C"/>
    <w:rsid w:val="00C006BA"/>
    <w:rsid w:val="00C053B8"/>
    <w:rsid w:val="00C05646"/>
    <w:rsid w:val="00C111F8"/>
    <w:rsid w:val="00C1472A"/>
    <w:rsid w:val="00C15184"/>
    <w:rsid w:val="00C153BA"/>
    <w:rsid w:val="00C15E79"/>
    <w:rsid w:val="00C16E8B"/>
    <w:rsid w:val="00C20035"/>
    <w:rsid w:val="00C231BC"/>
    <w:rsid w:val="00C26098"/>
    <w:rsid w:val="00C314CA"/>
    <w:rsid w:val="00C32CF0"/>
    <w:rsid w:val="00C34B2C"/>
    <w:rsid w:val="00C3738D"/>
    <w:rsid w:val="00C40D17"/>
    <w:rsid w:val="00C417AF"/>
    <w:rsid w:val="00C41885"/>
    <w:rsid w:val="00C4271D"/>
    <w:rsid w:val="00C432AF"/>
    <w:rsid w:val="00C43EA5"/>
    <w:rsid w:val="00C46A29"/>
    <w:rsid w:val="00C51CDF"/>
    <w:rsid w:val="00C52265"/>
    <w:rsid w:val="00C52D9B"/>
    <w:rsid w:val="00C5714B"/>
    <w:rsid w:val="00C6129B"/>
    <w:rsid w:val="00C705D5"/>
    <w:rsid w:val="00C74FBF"/>
    <w:rsid w:val="00C80758"/>
    <w:rsid w:val="00C80CB4"/>
    <w:rsid w:val="00C8136C"/>
    <w:rsid w:val="00C822A7"/>
    <w:rsid w:val="00C83B2D"/>
    <w:rsid w:val="00C84F36"/>
    <w:rsid w:val="00C86B6F"/>
    <w:rsid w:val="00C86E58"/>
    <w:rsid w:val="00C91C7B"/>
    <w:rsid w:val="00C92733"/>
    <w:rsid w:val="00C9366C"/>
    <w:rsid w:val="00C951F1"/>
    <w:rsid w:val="00C95EC3"/>
    <w:rsid w:val="00C9739B"/>
    <w:rsid w:val="00C9798C"/>
    <w:rsid w:val="00C97E8F"/>
    <w:rsid w:val="00CA264A"/>
    <w:rsid w:val="00CA4D61"/>
    <w:rsid w:val="00CA69A3"/>
    <w:rsid w:val="00CA7194"/>
    <w:rsid w:val="00CB2187"/>
    <w:rsid w:val="00CB39AA"/>
    <w:rsid w:val="00CB3BA7"/>
    <w:rsid w:val="00CB3C82"/>
    <w:rsid w:val="00CB48B4"/>
    <w:rsid w:val="00CB58C4"/>
    <w:rsid w:val="00CB6313"/>
    <w:rsid w:val="00CC164B"/>
    <w:rsid w:val="00CC1ED5"/>
    <w:rsid w:val="00CC2CC1"/>
    <w:rsid w:val="00CC38DF"/>
    <w:rsid w:val="00CC4ECB"/>
    <w:rsid w:val="00CD18FA"/>
    <w:rsid w:val="00CD351A"/>
    <w:rsid w:val="00CD4409"/>
    <w:rsid w:val="00CD4C44"/>
    <w:rsid w:val="00CD51A1"/>
    <w:rsid w:val="00CD7707"/>
    <w:rsid w:val="00CE06C0"/>
    <w:rsid w:val="00CE0C0B"/>
    <w:rsid w:val="00CE49CB"/>
    <w:rsid w:val="00CF088D"/>
    <w:rsid w:val="00CF14B8"/>
    <w:rsid w:val="00CF183A"/>
    <w:rsid w:val="00CF186E"/>
    <w:rsid w:val="00CF53D7"/>
    <w:rsid w:val="00CF579D"/>
    <w:rsid w:val="00CF58E6"/>
    <w:rsid w:val="00D009A5"/>
    <w:rsid w:val="00D11054"/>
    <w:rsid w:val="00D11786"/>
    <w:rsid w:val="00D13F64"/>
    <w:rsid w:val="00D145E1"/>
    <w:rsid w:val="00D15915"/>
    <w:rsid w:val="00D16D7A"/>
    <w:rsid w:val="00D174FA"/>
    <w:rsid w:val="00D220AD"/>
    <w:rsid w:val="00D22BFD"/>
    <w:rsid w:val="00D2302B"/>
    <w:rsid w:val="00D23143"/>
    <w:rsid w:val="00D326BD"/>
    <w:rsid w:val="00D32B69"/>
    <w:rsid w:val="00D33BD0"/>
    <w:rsid w:val="00D3490F"/>
    <w:rsid w:val="00D34D2A"/>
    <w:rsid w:val="00D36A8C"/>
    <w:rsid w:val="00D42750"/>
    <w:rsid w:val="00D52D54"/>
    <w:rsid w:val="00D53643"/>
    <w:rsid w:val="00D53E93"/>
    <w:rsid w:val="00D55CEF"/>
    <w:rsid w:val="00D60814"/>
    <w:rsid w:val="00D61953"/>
    <w:rsid w:val="00D62AD4"/>
    <w:rsid w:val="00D65D62"/>
    <w:rsid w:val="00D70E1E"/>
    <w:rsid w:val="00D71F9E"/>
    <w:rsid w:val="00D7312C"/>
    <w:rsid w:val="00D81E93"/>
    <w:rsid w:val="00D8254C"/>
    <w:rsid w:val="00D84C69"/>
    <w:rsid w:val="00D90E17"/>
    <w:rsid w:val="00D911AD"/>
    <w:rsid w:val="00DA0E64"/>
    <w:rsid w:val="00DA44A7"/>
    <w:rsid w:val="00DA46F9"/>
    <w:rsid w:val="00DA4F13"/>
    <w:rsid w:val="00DB44EB"/>
    <w:rsid w:val="00DB4B30"/>
    <w:rsid w:val="00DB522B"/>
    <w:rsid w:val="00DB62E2"/>
    <w:rsid w:val="00DC0988"/>
    <w:rsid w:val="00DC2259"/>
    <w:rsid w:val="00DC350A"/>
    <w:rsid w:val="00DC39AC"/>
    <w:rsid w:val="00DC4D0D"/>
    <w:rsid w:val="00DC69EF"/>
    <w:rsid w:val="00DC72D0"/>
    <w:rsid w:val="00DC7C34"/>
    <w:rsid w:val="00DC7FC6"/>
    <w:rsid w:val="00DD102E"/>
    <w:rsid w:val="00DD1DD4"/>
    <w:rsid w:val="00DD31C2"/>
    <w:rsid w:val="00DD3B22"/>
    <w:rsid w:val="00DD4581"/>
    <w:rsid w:val="00DD4D6A"/>
    <w:rsid w:val="00DD4E7F"/>
    <w:rsid w:val="00DD587C"/>
    <w:rsid w:val="00DD613C"/>
    <w:rsid w:val="00DD6A0A"/>
    <w:rsid w:val="00DE4DC2"/>
    <w:rsid w:val="00DE64BD"/>
    <w:rsid w:val="00DE6A13"/>
    <w:rsid w:val="00DF0373"/>
    <w:rsid w:val="00DF18FF"/>
    <w:rsid w:val="00DF38D0"/>
    <w:rsid w:val="00DF4CEC"/>
    <w:rsid w:val="00DF55D4"/>
    <w:rsid w:val="00DF7190"/>
    <w:rsid w:val="00DF74D1"/>
    <w:rsid w:val="00E0152C"/>
    <w:rsid w:val="00E01A8A"/>
    <w:rsid w:val="00E03AC8"/>
    <w:rsid w:val="00E042CE"/>
    <w:rsid w:val="00E04753"/>
    <w:rsid w:val="00E0612E"/>
    <w:rsid w:val="00E07268"/>
    <w:rsid w:val="00E10E3C"/>
    <w:rsid w:val="00E1304B"/>
    <w:rsid w:val="00E14BAF"/>
    <w:rsid w:val="00E15227"/>
    <w:rsid w:val="00E15A7C"/>
    <w:rsid w:val="00E2195F"/>
    <w:rsid w:val="00E226FF"/>
    <w:rsid w:val="00E22824"/>
    <w:rsid w:val="00E26985"/>
    <w:rsid w:val="00E31BC8"/>
    <w:rsid w:val="00E42BB8"/>
    <w:rsid w:val="00E435AE"/>
    <w:rsid w:val="00E43CBE"/>
    <w:rsid w:val="00E466BE"/>
    <w:rsid w:val="00E46964"/>
    <w:rsid w:val="00E51630"/>
    <w:rsid w:val="00E545CD"/>
    <w:rsid w:val="00E559B9"/>
    <w:rsid w:val="00E56E18"/>
    <w:rsid w:val="00E61803"/>
    <w:rsid w:val="00E662B6"/>
    <w:rsid w:val="00E675D3"/>
    <w:rsid w:val="00E67F9E"/>
    <w:rsid w:val="00E72245"/>
    <w:rsid w:val="00E72AAF"/>
    <w:rsid w:val="00E72B03"/>
    <w:rsid w:val="00E7604E"/>
    <w:rsid w:val="00E77A3C"/>
    <w:rsid w:val="00E84571"/>
    <w:rsid w:val="00E8686E"/>
    <w:rsid w:val="00E86DC4"/>
    <w:rsid w:val="00E87811"/>
    <w:rsid w:val="00E902EA"/>
    <w:rsid w:val="00E90E78"/>
    <w:rsid w:val="00E9127B"/>
    <w:rsid w:val="00E94A3B"/>
    <w:rsid w:val="00E94D12"/>
    <w:rsid w:val="00E962BA"/>
    <w:rsid w:val="00EA1616"/>
    <w:rsid w:val="00EA1ED3"/>
    <w:rsid w:val="00EA5966"/>
    <w:rsid w:val="00EA6BCB"/>
    <w:rsid w:val="00EB0EBE"/>
    <w:rsid w:val="00EB3EC0"/>
    <w:rsid w:val="00EB4616"/>
    <w:rsid w:val="00EB5488"/>
    <w:rsid w:val="00EC141F"/>
    <w:rsid w:val="00EC5500"/>
    <w:rsid w:val="00EC56B0"/>
    <w:rsid w:val="00EC7E98"/>
    <w:rsid w:val="00ED08F8"/>
    <w:rsid w:val="00ED1A4F"/>
    <w:rsid w:val="00ED2E31"/>
    <w:rsid w:val="00ED318D"/>
    <w:rsid w:val="00ED3A33"/>
    <w:rsid w:val="00ED4ADC"/>
    <w:rsid w:val="00ED5B77"/>
    <w:rsid w:val="00ED5FC1"/>
    <w:rsid w:val="00EE3658"/>
    <w:rsid w:val="00EE710F"/>
    <w:rsid w:val="00EE7A24"/>
    <w:rsid w:val="00EF13A8"/>
    <w:rsid w:val="00EF1A03"/>
    <w:rsid w:val="00EF4D56"/>
    <w:rsid w:val="00EF5FAD"/>
    <w:rsid w:val="00EF68EC"/>
    <w:rsid w:val="00EF7B30"/>
    <w:rsid w:val="00F02AF0"/>
    <w:rsid w:val="00F0387E"/>
    <w:rsid w:val="00F048F4"/>
    <w:rsid w:val="00F05134"/>
    <w:rsid w:val="00F07496"/>
    <w:rsid w:val="00F10F2D"/>
    <w:rsid w:val="00F13861"/>
    <w:rsid w:val="00F1486F"/>
    <w:rsid w:val="00F149E3"/>
    <w:rsid w:val="00F23519"/>
    <w:rsid w:val="00F24C63"/>
    <w:rsid w:val="00F25235"/>
    <w:rsid w:val="00F25687"/>
    <w:rsid w:val="00F269C7"/>
    <w:rsid w:val="00F3022D"/>
    <w:rsid w:val="00F44F1B"/>
    <w:rsid w:val="00F53E97"/>
    <w:rsid w:val="00F54273"/>
    <w:rsid w:val="00F54504"/>
    <w:rsid w:val="00F54BDC"/>
    <w:rsid w:val="00F552A7"/>
    <w:rsid w:val="00F60A6E"/>
    <w:rsid w:val="00F62C31"/>
    <w:rsid w:val="00F64A0A"/>
    <w:rsid w:val="00F74992"/>
    <w:rsid w:val="00F825D0"/>
    <w:rsid w:val="00F840BD"/>
    <w:rsid w:val="00F87FF3"/>
    <w:rsid w:val="00F905D6"/>
    <w:rsid w:val="00F90847"/>
    <w:rsid w:val="00F915B4"/>
    <w:rsid w:val="00F9389D"/>
    <w:rsid w:val="00F95598"/>
    <w:rsid w:val="00FA3641"/>
    <w:rsid w:val="00FA67DE"/>
    <w:rsid w:val="00FA7627"/>
    <w:rsid w:val="00FB0779"/>
    <w:rsid w:val="00FB1DCC"/>
    <w:rsid w:val="00FC1705"/>
    <w:rsid w:val="00FC2D9A"/>
    <w:rsid w:val="00FC33A3"/>
    <w:rsid w:val="00FC399D"/>
    <w:rsid w:val="00FC5251"/>
    <w:rsid w:val="00FD0BE7"/>
    <w:rsid w:val="00FD12D0"/>
    <w:rsid w:val="00FD53EB"/>
    <w:rsid w:val="00FD63AA"/>
    <w:rsid w:val="00FD65F5"/>
    <w:rsid w:val="00FD67C9"/>
    <w:rsid w:val="00FD7603"/>
    <w:rsid w:val="00FE0475"/>
    <w:rsid w:val="00FE17DD"/>
    <w:rsid w:val="00FE6D1E"/>
    <w:rsid w:val="00FF1DD4"/>
    <w:rsid w:val="00FF4B9D"/>
    <w:rsid w:val="00FF5B82"/>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A4770"/>
  <w15:docId w15:val="{C6E6851A-EC45-41CE-A56E-B9365868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55A4F"/>
    <w:pPr>
      <w:spacing w:before="100" w:beforeAutospacing="1" w:after="100" w:afterAutospacing="1"/>
    </w:pPr>
    <w:rPr>
      <w:rFonts w:eastAsia="Times New Roman"/>
    </w:rPr>
  </w:style>
  <w:style w:type="paragraph" w:styleId="Revision">
    <w:name w:val="Revision"/>
    <w:hidden/>
    <w:uiPriority w:val="99"/>
    <w:semiHidden/>
    <w:rsid w:val="00DD6A0A"/>
    <w:pPr>
      <w:spacing w:after="0" w:line="240" w:lineRule="auto"/>
    </w:pPr>
    <w:rPr>
      <w:rFonts w:ascii="Times New Roman" w:eastAsia="Calibri" w:hAnsi="Times New Roman" w:cs="Times New Roman"/>
      <w:sz w:val="24"/>
      <w:szCs w:val="24"/>
      <w:lang w:eastAsia="en-GB"/>
    </w:rPr>
  </w:style>
  <w:style w:type="character" w:customStyle="1" w:styleId="xlegterm">
    <w:name w:val="x_legterm"/>
    <w:basedOn w:val="DefaultParagraphFont"/>
    <w:rsid w:val="001F5E07"/>
  </w:style>
  <w:style w:type="character" w:styleId="CommentReference">
    <w:name w:val="annotation reference"/>
    <w:basedOn w:val="DefaultParagraphFont"/>
    <w:uiPriority w:val="99"/>
    <w:semiHidden/>
    <w:unhideWhenUsed/>
    <w:rsid w:val="003B65DD"/>
    <w:rPr>
      <w:sz w:val="16"/>
      <w:szCs w:val="16"/>
    </w:rPr>
  </w:style>
  <w:style w:type="paragraph" w:styleId="CommentText">
    <w:name w:val="annotation text"/>
    <w:basedOn w:val="Normal"/>
    <w:link w:val="CommentTextChar"/>
    <w:uiPriority w:val="99"/>
    <w:semiHidden/>
    <w:unhideWhenUsed/>
    <w:rsid w:val="003B65DD"/>
    <w:rPr>
      <w:sz w:val="20"/>
      <w:szCs w:val="20"/>
    </w:rPr>
  </w:style>
  <w:style w:type="character" w:customStyle="1" w:styleId="CommentTextChar">
    <w:name w:val="Comment Text Char"/>
    <w:basedOn w:val="DefaultParagraphFont"/>
    <w:link w:val="CommentText"/>
    <w:uiPriority w:val="99"/>
    <w:semiHidden/>
    <w:rsid w:val="003B65DD"/>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B65DD"/>
    <w:rPr>
      <w:b/>
      <w:bCs/>
    </w:rPr>
  </w:style>
  <w:style w:type="character" w:customStyle="1" w:styleId="CommentSubjectChar">
    <w:name w:val="Comment Subject Char"/>
    <w:basedOn w:val="CommentTextChar"/>
    <w:link w:val="CommentSubject"/>
    <w:uiPriority w:val="99"/>
    <w:semiHidden/>
    <w:rsid w:val="003B65DD"/>
    <w:rPr>
      <w:rFonts w:ascii="Times New Roman" w:eastAsia="Calibri"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90894">
      <w:bodyDiv w:val="1"/>
      <w:marLeft w:val="0"/>
      <w:marRight w:val="0"/>
      <w:marTop w:val="0"/>
      <w:marBottom w:val="0"/>
      <w:divBdr>
        <w:top w:val="none" w:sz="0" w:space="0" w:color="auto"/>
        <w:left w:val="none" w:sz="0" w:space="0" w:color="auto"/>
        <w:bottom w:val="none" w:sz="0" w:space="0" w:color="auto"/>
        <w:right w:val="none" w:sz="0" w:space="0" w:color="auto"/>
      </w:divBdr>
      <w:divsChild>
        <w:div w:id="152526386">
          <w:marLeft w:val="0"/>
          <w:marRight w:val="0"/>
          <w:marTop w:val="0"/>
          <w:marBottom w:val="0"/>
          <w:divBdr>
            <w:top w:val="none" w:sz="0" w:space="0" w:color="auto"/>
            <w:left w:val="none" w:sz="0" w:space="0" w:color="auto"/>
            <w:bottom w:val="none" w:sz="0" w:space="0" w:color="auto"/>
            <w:right w:val="none" w:sz="0" w:space="0" w:color="auto"/>
          </w:divBdr>
        </w:div>
        <w:div w:id="620038958">
          <w:marLeft w:val="0"/>
          <w:marRight w:val="0"/>
          <w:marTop w:val="0"/>
          <w:marBottom w:val="0"/>
          <w:divBdr>
            <w:top w:val="none" w:sz="0" w:space="0" w:color="auto"/>
            <w:left w:val="none" w:sz="0" w:space="0" w:color="auto"/>
            <w:bottom w:val="none" w:sz="0" w:space="0" w:color="auto"/>
            <w:right w:val="none" w:sz="0" w:space="0" w:color="auto"/>
          </w:divBdr>
        </w:div>
        <w:div w:id="1248464084">
          <w:marLeft w:val="0"/>
          <w:marRight w:val="0"/>
          <w:marTop w:val="0"/>
          <w:marBottom w:val="0"/>
          <w:divBdr>
            <w:top w:val="none" w:sz="0" w:space="0" w:color="auto"/>
            <w:left w:val="none" w:sz="0" w:space="0" w:color="auto"/>
            <w:bottom w:val="none" w:sz="0" w:space="0" w:color="auto"/>
            <w:right w:val="none" w:sz="0" w:space="0" w:color="auto"/>
          </w:divBdr>
        </w:div>
        <w:div w:id="1703822367">
          <w:marLeft w:val="0"/>
          <w:marRight w:val="0"/>
          <w:marTop w:val="0"/>
          <w:marBottom w:val="0"/>
          <w:divBdr>
            <w:top w:val="none" w:sz="0" w:space="0" w:color="auto"/>
            <w:left w:val="none" w:sz="0" w:space="0" w:color="auto"/>
            <w:bottom w:val="none" w:sz="0" w:space="0" w:color="auto"/>
            <w:right w:val="none" w:sz="0" w:space="0" w:color="auto"/>
          </w:divBdr>
        </w:div>
        <w:div w:id="2082171984">
          <w:marLeft w:val="0"/>
          <w:marRight w:val="0"/>
          <w:marTop w:val="0"/>
          <w:marBottom w:val="0"/>
          <w:divBdr>
            <w:top w:val="none" w:sz="0" w:space="0" w:color="auto"/>
            <w:left w:val="none" w:sz="0" w:space="0" w:color="auto"/>
            <w:bottom w:val="none" w:sz="0" w:space="0" w:color="auto"/>
            <w:right w:val="none" w:sz="0" w:space="0" w:color="auto"/>
          </w:divBdr>
        </w:div>
      </w:divsChild>
    </w:div>
    <w:div w:id="146361576">
      <w:bodyDiv w:val="1"/>
      <w:marLeft w:val="0"/>
      <w:marRight w:val="0"/>
      <w:marTop w:val="0"/>
      <w:marBottom w:val="0"/>
      <w:divBdr>
        <w:top w:val="none" w:sz="0" w:space="0" w:color="auto"/>
        <w:left w:val="none" w:sz="0" w:space="0" w:color="auto"/>
        <w:bottom w:val="none" w:sz="0" w:space="0" w:color="auto"/>
        <w:right w:val="none" w:sz="0" w:space="0" w:color="auto"/>
      </w:divBdr>
    </w:div>
    <w:div w:id="193614370">
      <w:bodyDiv w:val="1"/>
      <w:marLeft w:val="0"/>
      <w:marRight w:val="0"/>
      <w:marTop w:val="0"/>
      <w:marBottom w:val="0"/>
      <w:divBdr>
        <w:top w:val="none" w:sz="0" w:space="0" w:color="auto"/>
        <w:left w:val="none" w:sz="0" w:space="0" w:color="auto"/>
        <w:bottom w:val="none" w:sz="0" w:space="0" w:color="auto"/>
        <w:right w:val="none" w:sz="0" w:space="0" w:color="auto"/>
      </w:divBdr>
    </w:div>
    <w:div w:id="282466575">
      <w:bodyDiv w:val="1"/>
      <w:marLeft w:val="0"/>
      <w:marRight w:val="0"/>
      <w:marTop w:val="0"/>
      <w:marBottom w:val="0"/>
      <w:divBdr>
        <w:top w:val="none" w:sz="0" w:space="0" w:color="auto"/>
        <w:left w:val="none" w:sz="0" w:space="0" w:color="auto"/>
        <w:bottom w:val="none" w:sz="0" w:space="0" w:color="auto"/>
        <w:right w:val="none" w:sz="0" w:space="0" w:color="auto"/>
      </w:divBdr>
    </w:div>
    <w:div w:id="303891475">
      <w:bodyDiv w:val="1"/>
      <w:marLeft w:val="0"/>
      <w:marRight w:val="0"/>
      <w:marTop w:val="0"/>
      <w:marBottom w:val="0"/>
      <w:divBdr>
        <w:top w:val="none" w:sz="0" w:space="0" w:color="auto"/>
        <w:left w:val="none" w:sz="0" w:space="0" w:color="auto"/>
        <w:bottom w:val="none" w:sz="0" w:space="0" w:color="auto"/>
        <w:right w:val="none" w:sz="0" w:space="0" w:color="auto"/>
      </w:divBdr>
    </w:div>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341471317">
      <w:bodyDiv w:val="1"/>
      <w:marLeft w:val="0"/>
      <w:marRight w:val="0"/>
      <w:marTop w:val="0"/>
      <w:marBottom w:val="0"/>
      <w:divBdr>
        <w:top w:val="none" w:sz="0" w:space="0" w:color="auto"/>
        <w:left w:val="none" w:sz="0" w:space="0" w:color="auto"/>
        <w:bottom w:val="none" w:sz="0" w:space="0" w:color="auto"/>
        <w:right w:val="none" w:sz="0" w:space="0" w:color="auto"/>
      </w:divBdr>
      <w:divsChild>
        <w:div w:id="1161119336">
          <w:marLeft w:val="1440"/>
          <w:marRight w:val="0"/>
          <w:marTop w:val="0"/>
          <w:marBottom w:val="0"/>
          <w:divBdr>
            <w:top w:val="none" w:sz="0" w:space="0" w:color="auto"/>
            <w:left w:val="none" w:sz="0" w:space="0" w:color="auto"/>
            <w:bottom w:val="none" w:sz="0" w:space="0" w:color="auto"/>
            <w:right w:val="none" w:sz="0" w:space="0" w:color="auto"/>
          </w:divBdr>
        </w:div>
        <w:div w:id="1397893094">
          <w:marLeft w:val="1440"/>
          <w:marRight w:val="0"/>
          <w:marTop w:val="0"/>
          <w:marBottom w:val="0"/>
          <w:divBdr>
            <w:top w:val="none" w:sz="0" w:space="0" w:color="auto"/>
            <w:left w:val="none" w:sz="0" w:space="0" w:color="auto"/>
            <w:bottom w:val="none" w:sz="0" w:space="0" w:color="auto"/>
            <w:right w:val="none" w:sz="0" w:space="0" w:color="auto"/>
          </w:divBdr>
        </w:div>
        <w:div w:id="1996109183">
          <w:marLeft w:val="1440"/>
          <w:marRight w:val="0"/>
          <w:marTop w:val="0"/>
          <w:marBottom w:val="0"/>
          <w:divBdr>
            <w:top w:val="none" w:sz="0" w:space="0" w:color="auto"/>
            <w:left w:val="none" w:sz="0" w:space="0" w:color="auto"/>
            <w:bottom w:val="none" w:sz="0" w:space="0" w:color="auto"/>
            <w:right w:val="none" w:sz="0" w:space="0" w:color="auto"/>
          </w:divBdr>
        </w:div>
      </w:divsChild>
    </w:div>
    <w:div w:id="399720546">
      <w:bodyDiv w:val="1"/>
      <w:marLeft w:val="0"/>
      <w:marRight w:val="0"/>
      <w:marTop w:val="0"/>
      <w:marBottom w:val="0"/>
      <w:divBdr>
        <w:top w:val="none" w:sz="0" w:space="0" w:color="auto"/>
        <w:left w:val="none" w:sz="0" w:space="0" w:color="auto"/>
        <w:bottom w:val="none" w:sz="0" w:space="0" w:color="auto"/>
        <w:right w:val="none" w:sz="0" w:space="0" w:color="auto"/>
      </w:divBdr>
    </w:div>
    <w:div w:id="405493372">
      <w:bodyDiv w:val="1"/>
      <w:marLeft w:val="0"/>
      <w:marRight w:val="0"/>
      <w:marTop w:val="0"/>
      <w:marBottom w:val="0"/>
      <w:divBdr>
        <w:top w:val="none" w:sz="0" w:space="0" w:color="auto"/>
        <w:left w:val="none" w:sz="0" w:space="0" w:color="auto"/>
        <w:bottom w:val="none" w:sz="0" w:space="0" w:color="auto"/>
        <w:right w:val="none" w:sz="0" w:space="0" w:color="auto"/>
      </w:divBdr>
      <w:divsChild>
        <w:div w:id="30308718">
          <w:marLeft w:val="0"/>
          <w:marRight w:val="0"/>
          <w:marTop w:val="0"/>
          <w:marBottom w:val="0"/>
          <w:divBdr>
            <w:top w:val="none" w:sz="0" w:space="0" w:color="auto"/>
            <w:left w:val="none" w:sz="0" w:space="0" w:color="auto"/>
            <w:bottom w:val="none" w:sz="0" w:space="0" w:color="auto"/>
            <w:right w:val="none" w:sz="0" w:space="0" w:color="auto"/>
          </w:divBdr>
          <w:divsChild>
            <w:div w:id="1408381048">
              <w:marLeft w:val="0"/>
              <w:marRight w:val="0"/>
              <w:marTop w:val="0"/>
              <w:marBottom w:val="0"/>
              <w:divBdr>
                <w:top w:val="none" w:sz="0" w:space="0" w:color="auto"/>
                <w:left w:val="none" w:sz="0" w:space="0" w:color="auto"/>
                <w:bottom w:val="none" w:sz="0" w:space="0" w:color="auto"/>
                <w:right w:val="none" w:sz="0" w:space="0" w:color="auto"/>
              </w:divBdr>
            </w:div>
          </w:divsChild>
        </w:div>
        <w:div w:id="437064798">
          <w:marLeft w:val="0"/>
          <w:marRight w:val="0"/>
          <w:marTop w:val="0"/>
          <w:marBottom w:val="0"/>
          <w:divBdr>
            <w:top w:val="none" w:sz="0" w:space="0" w:color="auto"/>
            <w:left w:val="none" w:sz="0" w:space="0" w:color="auto"/>
            <w:bottom w:val="none" w:sz="0" w:space="0" w:color="auto"/>
            <w:right w:val="none" w:sz="0" w:space="0" w:color="auto"/>
          </w:divBdr>
        </w:div>
        <w:div w:id="596016975">
          <w:marLeft w:val="0"/>
          <w:marRight w:val="0"/>
          <w:marTop w:val="0"/>
          <w:marBottom w:val="0"/>
          <w:divBdr>
            <w:top w:val="none" w:sz="0" w:space="0" w:color="auto"/>
            <w:left w:val="none" w:sz="0" w:space="0" w:color="auto"/>
            <w:bottom w:val="none" w:sz="0" w:space="0" w:color="auto"/>
            <w:right w:val="none" w:sz="0" w:space="0" w:color="auto"/>
          </w:divBdr>
        </w:div>
        <w:div w:id="1812403851">
          <w:marLeft w:val="0"/>
          <w:marRight w:val="0"/>
          <w:marTop w:val="0"/>
          <w:marBottom w:val="0"/>
          <w:divBdr>
            <w:top w:val="none" w:sz="0" w:space="0" w:color="auto"/>
            <w:left w:val="none" w:sz="0" w:space="0" w:color="auto"/>
            <w:bottom w:val="none" w:sz="0" w:space="0" w:color="auto"/>
            <w:right w:val="none" w:sz="0" w:space="0" w:color="auto"/>
          </w:divBdr>
        </w:div>
        <w:div w:id="1945109488">
          <w:marLeft w:val="0"/>
          <w:marRight w:val="0"/>
          <w:marTop w:val="0"/>
          <w:marBottom w:val="0"/>
          <w:divBdr>
            <w:top w:val="none" w:sz="0" w:space="0" w:color="auto"/>
            <w:left w:val="none" w:sz="0" w:space="0" w:color="auto"/>
            <w:bottom w:val="none" w:sz="0" w:space="0" w:color="auto"/>
            <w:right w:val="none" w:sz="0" w:space="0" w:color="auto"/>
          </w:divBdr>
        </w:div>
      </w:divsChild>
    </w:div>
    <w:div w:id="409162378">
      <w:bodyDiv w:val="1"/>
      <w:marLeft w:val="0"/>
      <w:marRight w:val="0"/>
      <w:marTop w:val="0"/>
      <w:marBottom w:val="0"/>
      <w:divBdr>
        <w:top w:val="none" w:sz="0" w:space="0" w:color="auto"/>
        <w:left w:val="none" w:sz="0" w:space="0" w:color="auto"/>
        <w:bottom w:val="none" w:sz="0" w:space="0" w:color="auto"/>
        <w:right w:val="none" w:sz="0" w:space="0" w:color="auto"/>
      </w:divBdr>
      <w:divsChild>
        <w:div w:id="35081438">
          <w:marLeft w:val="0"/>
          <w:marRight w:val="0"/>
          <w:marTop w:val="0"/>
          <w:marBottom w:val="0"/>
          <w:divBdr>
            <w:top w:val="none" w:sz="0" w:space="0" w:color="auto"/>
            <w:left w:val="none" w:sz="0" w:space="0" w:color="auto"/>
            <w:bottom w:val="none" w:sz="0" w:space="0" w:color="auto"/>
            <w:right w:val="none" w:sz="0" w:space="0" w:color="auto"/>
          </w:divBdr>
        </w:div>
        <w:div w:id="212351116">
          <w:marLeft w:val="0"/>
          <w:marRight w:val="0"/>
          <w:marTop w:val="0"/>
          <w:marBottom w:val="0"/>
          <w:divBdr>
            <w:top w:val="none" w:sz="0" w:space="0" w:color="auto"/>
            <w:left w:val="none" w:sz="0" w:space="0" w:color="auto"/>
            <w:bottom w:val="none" w:sz="0" w:space="0" w:color="auto"/>
            <w:right w:val="none" w:sz="0" w:space="0" w:color="auto"/>
          </w:divBdr>
        </w:div>
        <w:div w:id="519851961">
          <w:marLeft w:val="0"/>
          <w:marRight w:val="0"/>
          <w:marTop w:val="0"/>
          <w:marBottom w:val="0"/>
          <w:divBdr>
            <w:top w:val="none" w:sz="0" w:space="0" w:color="auto"/>
            <w:left w:val="none" w:sz="0" w:space="0" w:color="auto"/>
            <w:bottom w:val="none" w:sz="0" w:space="0" w:color="auto"/>
            <w:right w:val="none" w:sz="0" w:space="0" w:color="auto"/>
          </w:divBdr>
        </w:div>
        <w:div w:id="844243245">
          <w:marLeft w:val="0"/>
          <w:marRight w:val="0"/>
          <w:marTop w:val="0"/>
          <w:marBottom w:val="0"/>
          <w:divBdr>
            <w:top w:val="none" w:sz="0" w:space="0" w:color="auto"/>
            <w:left w:val="none" w:sz="0" w:space="0" w:color="auto"/>
            <w:bottom w:val="none" w:sz="0" w:space="0" w:color="auto"/>
            <w:right w:val="none" w:sz="0" w:space="0" w:color="auto"/>
          </w:divBdr>
        </w:div>
        <w:div w:id="952781999">
          <w:marLeft w:val="360"/>
          <w:marRight w:val="0"/>
          <w:marTop w:val="0"/>
          <w:marBottom w:val="0"/>
          <w:divBdr>
            <w:top w:val="none" w:sz="0" w:space="0" w:color="auto"/>
            <w:left w:val="none" w:sz="0" w:space="0" w:color="auto"/>
            <w:bottom w:val="none" w:sz="0" w:space="0" w:color="auto"/>
            <w:right w:val="none" w:sz="0" w:space="0" w:color="auto"/>
          </w:divBdr>
        </w:div>
        <w:div w:id="1074398236">
          <w:marLeft w:val="0"/>
          <w:marRight w:val="0"/>
          <w:marTop w:val="0"/>
          <w:marBottom w:val="0"/>
          <w:divBdr>
            <w:top w:val="none" w:sz="0" w:space="0" w:color="auto"/>
            <w:left w:val="none" w:sz="0" w:space="0" w:color="auto"/>
            <w:bottom w:val="none" w:sz="0" w:space="0" w:color="auto"/>
            <w:right w:val="none" w:sz="0" w:space="0" w:color="auto"/>
          </w:divBdr>
        </w:div>
        <w:div w:id="1231887844">
          <w:marLeft w:val="360"/>
          <w:marRight w:val="0"/>
          <w:marTop w:val="0"/>
          <w:marBottom w:val="0"/>
          <w:divBdr>
            <w:top w:val="none" w:sz="0" w:space="0" w:color="auto"/>
            <w:left w:val="none" w:sz="0" w:space="0" w:color="auto"/>
            <w:bottom w:val="none" w:sz="0" w:space="0" w:color="auto"/>
            <w:right w:val="none" w:sz="0" w:space="0" w:color="auto"/>
          </w:divBdr>
        </w:div>
        <w:div w:id="1423794973">
          <w:marLeft w:val="0"/>
          <w:marRight w:val="0"/>
          <w:marTop w:val="0"/>
          <w:marBottom w:val="0"/>
          <w:divBdr>
            <w:top w:val="none" w:sz="0" w:space="0" w:color="auto"/>
            <w:left w:val="none" w:sz="0" w:space="0" w:color="auto"/>
            <w:bottom w:val="none" w:sz="0" w:space="0" w:color="auto"/>
            <w:right w:val="none" w:sz="0" w:space="0" w:color="auto"/>
          </w:divBdr>
        </w:div>
        <w:div w:id="1835143080">
          <w:marLeft w:val="0"/>
          <w:marRight w:val="0"/>
          <w:marTop w:val="0"/>
          <w:marBottom w:val="0"/>
          <w:divBdr>
            <w:top w:val="none" w:sz="0" w:space="0" w:color="auto"/>
            <w:left w:val="none" w:sz="0" w:space="0" w:color="auto"/>
            <w:bottom w:val="none" w:sz="0" w:space="0" w:color="auto"/>
            <w:right w:val="none" w:sz="0" w:space="0" w:color="auto"/>
          </w:divBdr>
        </w:div>
        <w:div w:id="2096631037">
          <w:marLeft w:val="360"/>
          <w:marRight w:val="0"/>
          <w:marTop w:val="0"/>
          <w:marBottom w:val="0"/>
          <w:divBdr>
            <w:top w:val="none" w:sz="0" w:space="0" w:color="auto"/>
            <w:left w:val="none" w:sz="0" w:space="0" w:color="auto"/>
            <w:bottom w:val="none" w:sz="0" w:space="0" w:color="auto"/>
            <w:right w:val="none" w:sz="0" w:space="0" w:color="auto"/>
          </w:divBdr>
        </w:div>
      </w:divsChild>
    </w:div>
    <w:div w:id="411464864">
      <w:bodyDiv w:val="1"/>
      <w:marLeft w:val="0"/>
      <w:marRight w:val="0"/>
      <w:marTop w:val="0"/>
      <w:marBottom w:val="0"/>
      <w:divBdr>
        <w:top w:val="none" w:sz="0" w:space="0" w:color="auto"/>
        <w:left w:val="none" w:sz="0" w:space="0" w:color="auto"/>
        <w:bottom w:val="none" w:sz="0" w:space="0" w:color="auto"/>
        <w:right w:val="none" w:sz="0" w:space="0" w:color="auto"/>
      </w:divBdr>
    </w:div>
    <w:div w:id="659698525">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511147836">
          <w:marLeft w:val="0"/>
          <w:marRight w:val="0"/>
          <w:marTop w:val="0"/>
          <w:marBottom w:val="0"/>
          <w:divBdr>
            <w:top w:val="none" w:sz="0" w:space="0" w:color="auto"/>
            <w:left w:val="none" w:sz="0" w:space="0" w:color="auto"/>
            <w:bottom w:val="none" w:sz="0" w:space="0" w:color="auto"/>
            <w:right w:val="none" w:sz="0" w:space="0" w:color="auto"/>
          </w:divBdr>
        </w:div>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382049177">
      <w:bodyDiv w:val="1"/>
      <w:marLeft w:val="0"/>
      <w:marRight w:val="0"/>
      <w:marTop w:val="0"/>
      <w:marBottom w:val="0"/>
      <w:divBdr>
        <w:top w:val="none" w:sz="0" w:space="0" w:color="auto"/>
        <w:left w:val="none" w:sz="0" w:space="0" w:color="auto"/>
        <w:bottom w:val="none" w:sz="0" w:space="0" w:color="auto"/>
        <w:right w:val="none" w:sz="0" w:space="0" w:color="auto"/>
      </w:divBdr>
    </w:div>
    <w:div w:id="1515651216">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 w:id="1604461266">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 w:id="1977103303">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347102347">
          <w:marLeft w:val="0"/>
          <w:marRight w:val="0"/>
          <w:marTop w:val="0"/>
          <w:marBottom w:val="0"/>
          <w:divBdr>
            <w:top w:val="none" w:sz="0" w:space="0" w:color="auto"/>
            <w:left w:val="none" w:sz="0" w:space="0" w:color="auto"/>
            <w:bottom w:val="none" w:sz="0" w:space="0" w:color="auto"/>
            <w:right w:val="none" w:sz="0" w:space="0" w:color="auto"/>
          </w:divBdr>
        </w:div>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sChild>
    </w:div>
    <w:div w:id="1814177476">
      <w:bodyDiv w:val="1"/>
      <w:marLeft w:val="0"/>
      <w:marRight w:val="0"/>
      <w:marTop w:val="0"/>
      <w:marBottom w:val="0"/>
      <w:divBdr>
        <w:top w:val="none" w:sz="0" w:space="0" w:color="auto"/>
        <w:left w:val="none" w:sz="0" w:space="0" w:color="auto"/>
        <w:bottom w:val="none" w:sz="0" w:space="0" w:color="auto"/>
        <w:right w:val="none" w:sz="0" w:space="0" w:color="auto"/>
      </w:divBdr>
    </w:div>
    <w:div w:id="1902519942">
      <w:bodyDiv w:val="1"/>
      <w:marLeft w:val="0"/>
      <w:marRight w:val="0"/>
      <w:marTop w:val="0"/>
      <w:marBottom w:val="0"/>
      <w:divBdr>
        <w:top w:val="none" w:sz="0" w:space="0" w:color="auto"/>
        <w:left w:val="none" w:sz="0" w:space="0" w:color="auto"/>
        <w:bottom w:val="none" w:sz="0" w:space="0" w:color="auto"/>
        <w:right w:val="none" w:sz="0" w:space="0" w:color="auto"/>
      </w:divBdr>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 w:id="1951430689">
      <w:bodyDiv w:val="1"/>
      <w:marLeft w:val="0"/>
      <w:marRight w:val="0"/>
      <w:marTop w:val="0"/>
      <w:marBottom w:val="0"/>
      <w:divBdr>
        <w:top w:val="none" w:sz="0" w:space="0" w:color="auto"/>
        <w:left w:val="none" w:sz="0" w:space="0" w:color="auto"/>
        <w:bottom w:val="none" w:sz="0" w:space="0" w:color="auto"/>
        <w:right w:val="none" w:sz="0" w:space="0" w:color="auto"/>
      </w:divBdr>
      <w:divsChild>
        <w:div w:id="1556814883">
          <w:marLeft w:val="0"/>
          <w:marRight w:val="0"/>
          <w:marTop w:val="0"/>
          <w:marBottom w:val="0"/>
          <w:divBdr>
            <w:top w:val="none" w:sz="0" w:space="0" w:color="auto"/>
            <w:left w:val="none" w:sz="0" w:space="0" w:color="auto"/>
            <w:bottom w:val="none" w:sz="0" w:space="0" w:color="auto"/>
            <w:right w:val="none" w:sz="0" w:space="0" w:color="auto"/>
          </w:divBdr>
        </w:div>
        <w:div w:id="1724793743">
          <w:marLeft w:val="0"/>
          <w:marRight w:val="0"/>
          <w:marTop w:val="0"/>
          <w:marBottom w:val="0"/>
          <w:divBdr>
            <w:top w:val="none" w:sz="0" w:space="0" w:color="auto"/>
            <w:left w:val="none" w:sz="0" w:space="0" w:color="auto"/>
            <w:bottom w:val="none" w:sz="0" w:space="0" w:color="auto"/>
            <w:right w:val="none" w:sz="0" w:space="0" w:color="auto"/>
          </w:divBdr>
        </w:div>
      </w:divsChild>
    </w:div>
    <w:div w:id="1966739616">
      <w:bodyDiv w:val="1"/>
      <w:marLeft w:val="0"/>
      <w:marRight w:val="0"/>
      <w:marTop w:val="0"/>
      <w:marBottom w:val="0"/>
      <w:divBdr>
        <w:top w:val="none" w:sz="0" w:space="0" w:color="auto"/>
        <w:left w:val="none" w:sz="0" w:space="0" w:color="auto"/>
        <w:bottom w:val="none" w:sz="0" w:space="0" w:color="auto"/>
        <w:right w:val="none" w:sz="0" w:space="0" w:color="auto"/>
      </w:divBdr>
    </w:div>
    <w:div w:id="214318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3BA12.20E0AF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124E9-B292-445C-AE7B-4C0DC3BF0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SELEX Galileo Ltd.</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Jo Beardshaw</cp:lastModifiedBy>
  <cp:revision>7</cp:revision>
  <cp:lastPrinted>2019-10-15T15:18:00Z</cp:lastPrinted>
  <dcterms:created xsi:type="dcterms:W3CDTF">2019-10-08T13:21:00Z</dcterms:created>
  <dcterms:modified xsi:type="dcterms:W3CDTF">2019-10-18T12:09:00Z</dcterms:modified>
</cp:coreProperties>
</file>