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FE65E" w14:textId="77777777" w:rsidR="003A61D3" w:rsidRDefault="003A61D3" w:rsidP="00B45FED">
      <w:pPr>
        <w:jc w:val="center"/>
        <w:rPr>
          <w:b/>
          <w:sz w:val="20"/>
          <w:szCs w:val="20"/>
          <w:u w:val="single"/>
        </w:rPr>
      </w:pPr>
    </w:p>
    <w:p w14:paraId="33659C7C" w14:textId="77777777" w:rsidR="00B45FED" w:rsidRPr="0041706C" w:rsidRDefault="000D28C8" w:rsidP="00B45FED">
      <w:pPr>
        <w:jc w:val="center"/>
        <w:rPr>
          <w:b/>
          <w:sz w:val="20"/>
          <w:szCs w:val="20"/>
          <w:u w:val="single"/>
        </w:rPr>
      </w:pPr>
      <w:r w:rsidRPr="0041706C">
        <w:rPr>
          <w:b/>
          <w:sz w:val="20"/>
          <w:szCs w:val="20"/>
          <w:u w:val="single"/>
        </w:rPr>
        <w:t xml:space="preserve"> </w:t>
      </w:r>
      <w:r w:rsidR="002D1593" w:rsidRPr="0041706C">
        <w:rPr>
          <w:b/>
          <w:sz w:val="20"/>
          <w:szCs w:val="20"/>
          <w:u w:val="single"/>
        </w:rPr>
        <w:t xml:space="preserve"> </w:t>
      </w:r>
      <w:r w:rsidR="00B45FED" w:rsidRPr="0041706C">
        <w:rPr>
          <w:b/>
          <w:sz w:val="20"/>
          <w:szCs w:val="20"/>
          <w:u w:val="single"/>
        </w:rPr>
        <w:t>HORNING PARISH COUNCIL</w:t>
      </w:r>
    </w:p>
    <w:p w14:paraId="5C310FF2" w14:textId="77777777" w:rsidR="00B45FED" w:rsidRPr="0041706C" w:rsidRDefault="00B45FED" w:rsidP="00B45FED">
      <w:pPr>
        <w:jc w:val="center"/>
        <w:rPr>
          <w:b/>
          <w:sz w:val="20"/>
          <w:szCs w:val="20"/>
          <w:u w:val="single"/>
        </w:rPr>
      </w:pPr>
    </w:p>
    <w:p w14:paraId="613D9B04" w14:textId="2D726B3F" w:rsidR="00B45FED" w:rsidRPr="0041706C" w:rsidRDefault="00B45FED" w:rsidP="00B45FED">
      <w:pPr>
        <w:jc w:val="center"/>
        <w:rPr>
          <w:b/>
          <w:sz w:val="20"/>
          <w:szCs w:val="20"/>
        </w:rPr>
      </w:pPr>
      <w:r w:rsidRPr="0041706C">
        <w:rPr>
          <w:b/>
          <w:vanish/>
          <w:sz w:val="20"/>
          <w:szCs w:val="20"/>
        </w:rPr>
        <w:t>HHHH</w:t>
      </w:r>
      <w:r w:rsidR="000129C0">
        <w:rPr>
          <w:b/>
          <w:sz w:val="20"/>
          <w:szCs w:val="20"/>
        </w:rPr>
        <w:t xml:space="preserve">Minutes </w:t>
      </w:r>
      <w:r w:rsidR="006F79FC">
        <w:rPr>
          <w:b/>
          <w:sz w:val="20"/>
          <w:szCs w:val="20"/>
        </w:rPr>
        <w:t>of a</w:t>
      </w:r>
      <w:r w:rsidR="000A6115">
        <w:rPr>
          <w:b/>
          <w:sz w:val="20"/>
          <w:szCs w:val="20"/>
        </w:rPr>
        <w:t xml:space="preserve"> </w:t>
      </w:r>
      <w:r w:rsidRPr="0041706C">
        <w:rPr>
          <w:b/>
          <w:sz w:val="20"/>
          <w:szCs w:val="20"/>
        </w:rPr>
        <w:t>Parish Council Meeting</w:t>
      </w:r>
    </w:p>
    <w:p w14:paraId="1370DC12" w14:textId="600DA977" w:rsidR="00B45FED" w:rsidRPr="0041706C" w:rsidRDefault="00D911AD" w:rsidP="00840434">
      <w:pPr>
        <w:jc w:val="center"/>
        <w:rPr>
          <w:b/>
          <w:sz w:val="20"/>
          <w:szCs w:val="20"/>
        </w:rPr>
      </w:pPr>
      <w:proofErr w:type="gramStart"/>
      <w:r w:rsidRPr="0041706C">
        <w:rPr>
          <w:b/>
          <w:sz w:val="20"/>
          <w:szCs w:val="20"/>
        </w:rPr>
        <w:t>held</w:t>
      </w:r>
      <w:proofErr w:type="gramEnd"/>
      <w:r w:rsidRPr="0041706C">
        <w:rPr>
          <w:b/>
          <w:sz w:val="20"/>
          <w:szCs w:val="20"/>
        </w:rPr>
        <w:t xml:space="preserve"> on</w:t>
      </w:r>
      <w:r w:rsidR="00FD12D0">
        <w:rPr>
          <w:b/>
          <w:sz w:val="20"/>
          <w:szCs w:val="20"/>
        </w:rPr>
        <w:t xml:space="preserve"> </w:t>
      </w:r>
      <w:r w:rsidR="006F79FC">
        <w:rPr>
          <w:b/>
          <w:sz w:val="20"/>
          <w:szCs w:val="20"/>
        </w:rPr>
        <w:t>Monday 3</w:t>
      </w:r>
      <w:r w:rsidR="006F79FC" w:rsidRPr="006F79FC">
        <w:rPr>
          <w:b/>
          <w:sz w:val="20"/>
          <w:szCs w:val="20"/>
          <w:vertAlign w:val="superscript"/>
        </w:rPr>
        <w:t>rd</w:t>
      </w:r>
      <w:r w:rsidR="006F79FC">
        <w:rPr>
          <w:b/>
          <w:sz w:val="20"/>
          <w:szCs w:val="20"/>
        </w:rPr>
        <w:t xml:space="preserve"> June</w:t>
      </w:r>
      <w:r w:rsidR="00B7268E">
        <w:rPr>
          <w:b/>
          <w:sz w:val="20"/>
          <w:szCs w:val="20"/>
        </w:rPr>
        <w:t xml:space="preserve"> </w:t>
      </w:r>
      <w:r w:rsidR="004B0475">
        <w:rPr>
          <w:b/>
          <w:sz w:val="20"/>
          <w:szCs w:val="20"/>
        </w:rPr>
        <w:t>2019</w:t>
      </w:r>
      <w:r w:rsidR="002D1610">
        <w:rPr>
          <w:b/>
          <w:sz w:val="20"/>
          <w:szCs w:val="20"/>
        </w:rPr>
        <w:t xml:space="preserve"> at 7pm in St Benet’s Hall</w:t>
      </w:r>
      <w:r w:rsidR="006F79FC">
        <w:rPr>
          <w:b/>
          <w:sz w:val="20"/>
          <w:szCs w:val="20"/>
        </w:rPr>
        <w:t xml:space="preserve"> </w:t>
      </w:r>
    </w:p>
    <w:p w14:paraId="6BB75C6D" w14:textId="77777777" w:rsidR="00B45FED" w:rsidRPr="0041706C" w:rsidRDefault="00B45FED" w:rsidP="00B45FED">
      <w:pPr>
        <w:rPr>
          <w:b/>
          <w:sz w:val="20"/>
          <w:szCs w:val="20"/>
        </w:rPr>
      </w:pPr>
    </w:p>
    <w:p w14:paraId="7461C325" w14:textId="77777777" w:rsidR="00FF79A9" w:rsidRPr="0041706C" w:rsidRDefault="00ED318D" w:rsidP="00B45FED">
      <w:pPr>
        <w:rPr>
          <w:b/>
          <w:sz w:val="20"/>
          <w:szCs w:val="20"/>
        </w:rPr>
      </w:pPr>
      <w:r w:rsidRPr="0041706C">
        <w:rPr>
          <w:b/>
          <w:sz w:val="20"/>
          <w:szCs w:val="20"/>
        </w:rPr>
        <w:t>Present:</w:t>
      </w:r>
      <w:r w:rsidRPr="0041706C">
        <w:rPr>
          <w:b/>
          <w:sz w:val="20"/>
          <w:szCs w:val="20"/>
        </w:rPr>
        <w:tab/>
      </w:r>
      <w:r w:rsidRPr="0041706C">
        <w:rPr>
          <w:b/>
          <w:sz w:val="20"/>
          <w:szCs w:val="20"/>
        </w:rPr>
        <w:tab/>
      </w:r>
      <w:r w:rsidRPr="0041706C">
        <w:rPr>
          <w:b/>
          <w:sz w:val="20"/>
          <w:szCs w:val="20"/>
        </w:rPr>
        <w:tab/>
      </w:r>
    </w:p>
    <w:p w14:paraId="072B1FC3" w14:textId="14D62CF6" w:rsidR="006F79FC" w:rsidRDefault="006F79FC" w:rsidP="003438C8">
      <w:pPr>
        <w:ind w:left="2160" w:firstLine="720"/>
        <w:rPr>
          <w:b/>
          <w:sz w:val="20"/>
          <w:szCs w:val="20"/>
        </w:rPr>
      </w:pPr>
      <w:r>
        <w:rPr>
          <w:b/>
          <w:sz w:val="20"/>
          <w:szCs w:val="20"/>
        </w:rPr>
        <w:t>Cllr I Davis</w:t>
      </w:r>
    </w:p>
    <w:p w14:paraId="3A1EE0CC" w14:textId="6437C0F6" w:rsidR="009A6555" w:rsidRDefault="00B7268E" w:rsidP="006F79FC">
      <w:pPr>
        <w:ind w:left="2160" w:firstLine="720"/>
        <w:rPr>
          <w:b/>
          <w:sz w:val="20"/>
          <w:szCs w:val="20"/>
        </w:rPr>
      </w:pPr>
      <w:r>
        <w:rPr>
          <w:b/>
          <w:sz w:val="20"/>
          <w:szCs w:val="20"/>
        </w:rPr>
        <w:t xml:space="preserve">Cllr P </w:t>
      </w:r>
      <w:proofErr w:type="spellStart"/>
      <w:r>
        <w:rPr>
          <w:b/>
          <w:sz w:val="20"/>
          <w:szCs w:val="20"/>
        </w:rPr>
        <w:t>Iddon</w:t>
      </w:r>
      <w:proofErr w:type="spellEnd"/>
      <w:r>
        <w:rPr>
          <w:b/>
          <w:sz w:val="20"/>
          <w:szCs w:val="20"/>
        </w:rPr>
        <w:t xml:space="preserve"> </w:t>
      </w:r>
    </w:p>
    <w:p w14:paraId="0CD1CC3F" w14:textId="60A22961" w:rsidR="00B557DA" w:rsidRDefault="006F79FC" w:rsidP="006F2261">
      <w:pPr>
        <w:ind w:left="2160" w:firstLine="720"/>
        <w:rPr>
          <w:b/>
          <w:sz w:val="20"/>
          <w:szCs w:val="20"/>
        </w:rPr>
      </w:pPr>
      <w:r>
        <w:rPr>
          <w:b/>
          <w:sz w:val="20"/>
          <w:szCs w:val="20"/>
        </w:rPr>
        <w:t>Cllr A Varley</w:t>
      </w:r>
    </w:p>
    <w:p w14:paraId="2CEAAA76" w14:textId="1574FB4B" w:rsidR="00B7268E" w:rsidRDefault="00B7268E" w:rsidP="006F2261">
      <w:pPr>
        <w:ind w:left="2160" w:firstLine="720"/>
        <w:rPr>
          <w:b/>
          <w:sz w:val="20"/>
          <w:szCs w:val="20"/>
        </w:rPr>
      </w:pPr>
      <w:r>
        <w:rPr>
          <w:b/>
          <w:sz w:val="20"/>
          <w:szCs w:val="20"/>
        </w:rPr>
        <w:t>Cllr A Darby</w:t>
      </w:r>
    </w:p>
    <w:p w14:paraId="481A54F7" w14:textId="1BE90DC6" w:rsidR="006F79FC" w:rsidRDefault="006F79FC" w:rsidP="006F2261">
      <w:pPr>
        <w:ind w:left="2160" w:firstLine="720"/>
        <w:rPr>
          <w:b/>
          <w:sz w:val="20"/>
          <w:szCs w:val="20"/>
        </w:rPr>
      </w:pPr>
      <w:r>
        <w:rPr>
          <w:b/>
          <w:sz w:val="20"/>
          <w:szCs w:val="20"/>
        </w:rPr>
        <w:t>Cllr G Mancini-Boyle</w:t>
      </w:r>
    </w:p>
    <w:p w14:paraId="542E7616" w14:textId="77777777" w:rsidR="00B7268E" w:rsidRDefault="00B7268E" w:rsidP="006F2261">
      <w:pPr>
        <w:ind w:left="2160" w:firstLine="720"/>
        <w:rPr>
          <w:b/>
          <w:sz w:val="20"/>
          <w:szCs w:val="20"/>
        </w:rPr>
      </w:pPr>
    </w:p>
    <w:p w14:paraId="4EFF584A" w14:textId="6A1605E0" w:rsidR="00943DDD" w:rsidRPr="0095752B" w:rsidRDefault="00943DDD" w:rsidP="0095752B">
      <w:pPr>
        <w:ind w:left="2160" w:firstLine="720"/>
        <w:rPr>
          <w:b/>
          <w:sz w:val="20"/>
          <w:szCs w:val="20"/>
        </w:rPr>
      </w:pPr>
    </w:p>
    <w:p w14:paraId="34EB001A" w14:textId="77777777" w:rsidR="005A61C6" w:rsidRPr="0041706C" w:rsidRDefault="00B45FED" w:rsidP="00B45FED">
      <w:pPr>
        <w:rPr>
          <w:b/>
          <w:sz w:val="20"/>
          <w:szCs w:val="20"/>
        </w:rPr>
      </w:pPr>
      <w:r w:rsidRPr="0041706C">
        <w:rPr>
          <w:b/>
          <w:sz w:val="20"/>
          <w:szCs w:val="20"/>
        </w:rPr>
        <w:tab/>
      </w:r>
      <w:r w:rsidRPr="0041706C">
        <w:rPr>
          <w:b/>
          <w:sz w:val="20"/>
          <w:szCs w:val="20"/>
        </w:rPr>
        <w:tab/>
      </w:r>
      <w:r w:rsidRPr="0041706C">
        <w:rPr>
          <w:b/>
          <w:sz w:val="20"/>
          <w:szCs w:val="20"/>
        </w:rPr>
        <w:tab/>
      </w:r>
      <w:r w:rsidRPr="0041706C">
        <w:rPr>
          <w:b/>
          <w:sz w:val="20"/>
          <w:szCs w:val="20"/>
        </w:rPr>
        <w:tab/>
      </w:r>
    </w:p>
    <w:p w14:paraId="366FAA88" w14:textId="77777777" w:rsidR="00B45FED" w:rsidRPr="0041706C" w:rsidRDefault="00B45FED" w:rsidP="005A61C6">
      <w:pPr>
        <w:ind w:left="2160" w:firstLine="720"/>
        <w:rPr>
          <w:b/>
          <w:sz w:val="20"/>
          <w:szCs w:val="20"/>
        </w:rPr>
      </w:pPr>
      <w:r w:rsidRPr="0041706C">
        <w:rPr>
          <w:b/>
          <w:sz w:val="20"/>
          <w:szCs w:val="20"/>
        </w:rPr>
        <w:t>Clerk</w:t>
      </w:r>
      <w:r w:rsidR="00ED318D" w:rsidRPr="0041706C">
        <w:rPr>
          <w:b/>
          <w:sz w:val="20"/>
          <w:szCs w:val="20"/>
        </w:rPr>
        <w:t xml:space="preserve"> / RFO</w:t>
      </w:r>
      <w:r w:rsidRPr="0041706C">
        <w:rPr>
          <w:b/>
          <w:sz w:val="20"/>
          <w:szCs w:val="20"/>
        </w:rPr>
        <w:t>: Jo Beardshaw</w:t>
      </w:r>
    </w:p>
    <w:p w14:paraId="74EDE903" w14:textId="77777777" w:rsidR="00CB6313" w:rsidRPr="0041706C" w:rsidRDefault="00AE6CEC" w:rsidP="00AE6CEC">
      <w:pPr>
        <w:tabs>
          <w:tab w:val="left" w:pos="6615"/>
        </w:tabs>
        <w:rPr>
          <w:b/>
          <w:i/>
          <w:sz w:val="20"/>
          <w:szCs w:val="20"/>
        </w:rPr>
      </w:pPr>
      <w:r w:rsidRPr="0041706C">
        <w:rPr>
          <w:b/>
          <w:i/>
          <w:sz w:val="20"/>
          <w:szCs w:val="20"/>
        </w:rPr>
        <w:tab/>
      </w:r>
    </w:p>
    <w:p w14:paraId="66110E79" w14:textId="77777777" w:rsidR="00BD64A7" w:rsidRPr="0041706C" w:rsidRDefault="00B63000" w:rsidP="00B45FED">
      <w:pPr>
        <w:rPr>
          <w:i/>
          <w:sz w:val="20"/>
          <w:szCs w:val="20"/>
        </w:rPr>
      </w:pPr>
      <w:r w:rsidRPr="0041706C">
        <w:rPr>
          <w:i/>
          <w:sz w:val="20"/>
          <w:szCs w:val="20"/>
        </w:rPr>
        <w:t xml:space="preserve"> </w:t>
      </w:r>
    </w:p>
    <w:p w14:paraId="376537DC" w14:textId="342C088C" w:rsidR="00B45FED" w:rsidRPr="0041706C" w:rsidRDefault="00E67F9E" w:rsidP="00B45FED">
      <w:pPr>
        <w:rPr>
          <w:b/>
          <w:sz w:val="20"/>
          <w:szCs w:val="20"/>
        </w:rPr>
      </w:pPr>
      <w:r w:rsidRPr="0041706C">
        <w:rPr>
          <w:b/>
          <w:sz w:val="20"/>
          <w:szCs w:val="20"/>
        </w:rPr>
        <w:t xml:space="preserve">Number </w:t>
      </w:r>
      <w:r w:rsidR="00881987" w:rsidRPr="0041706C">
        <w:rPr>
          <w:b/>
          <w:sz w:val="20"/>
          <w:szCs w:val="20"/>
        </w:rPr>
        <w:t xml:space="preserve">of </w:t>
      </w:r>
      <w:r w:rsidR="00F64A0A">
        <w:rPr>
          <w:b/>
          <w:sz w:val="20"/>
          <w:szCs w:val="20"/>
        </w:rPr>
        <w:t>Parishioners:</w:t>
      </w:r>
      <w:r w:rsidR="00F64A0A">
        <w:rPr>
          <w:b/>
          <w:sz w:val="20"/>
          <w:szCs w:val="20"/>
        </w:rPr>
        <w:tab/>
      </w:r>
      <w:r w:rsidR="000129C0">
        <w:rPr>
          <w:b/>
          <w:sz w:val="20"/>
          <w:szCs w:val="20"/>
        </w:rPr>
        <w:t>6</w:t>
      </w:r>
    </w:p>
    <w:p w14:paraId="411CCF15" w14:textId="77777777" w:rsidR="008954F5" w:rsidRDefault="008954F5" w:rsidP="00B45FED">
      <w:pPr>
        <w:rPr>
          <w:b/>
          <w:sz w:val="20"/>
          <w:szCs w:val="20"/>
        </w:rPr>
      </w:pPr>
    </w:p>
    <w:p w14:paraId="27A11B97" w14:textId="77777777" w:rsidR="00B45FED" w:rsidRPr="0041706C" w:rsidRDefault="00B45FED" w:rsidP="00B45FED">
      <w:pPr>
        <w:rPr>
          <w:b/>
          <w:sz w:val="20"/>
          <w:szCs w:val="20"/>
        </w:rPr>
      </w:pPr>
      <w:r w:rsidRPr="0041706C">
        <w:rPr>
          <w:b/>
          <w:sz w:val="20"/>
          <w:szCs w:val="20"/>
        </w:rPr>
        <w:tab/>
      </w:r>
      <w:r w:rsidRPr="0041706C">
        <w:rPr>
          <w:b/>
          <w:sz w:val="20"/>
          <w:szCs w:val="20"/>
        </w:rPr>
        <w:tab/>
      </w:r>
    </w:p>
    <w:p w14:paraId="6AAC49B1" w14:textId="20EC536E" w:rsidR="00D911AD" w:rsidRPr="00B7268E" w:rsidRDefault="00B45FED" w:rsidP="00D911AD">
      <w:pPr>
        <w:pStyle w:val="ListParagraph"/>
        <w:numPr>
          <w:ilvl w:val="0"/>
          <w:numId w:val="1"/>
        </w:numPr>
        <w:rPr>
          <w:b/>
          <w:sz w:val="20"/>
          <w:szCs w:val="20"/>
        </w:rPr>
      </w:pPr>
      <w:r w:rsidRPr="0041706C">
        <w:rPr>
          <w:b/>
          <w:sz w:val="20"/>
          <w:szCs w:val="20"/>
        </w:rPr>
        <w:t xml:space="preserve">Apologies.  </w:t>
      </w:r>
      <w:r w:rsidR="006F2261">
        <w:rPr>
          <w:sz w:val="20"/>
          <w:szCs w:val="20"/>
        </w:rPr>
        <w:t>Cllr</w:t>
      </w:r>
      <w:r w:rsidR="008F7E2B">
        <w:rPr>
          <w:sz w:val="20"/>
          <w:szCs w:val="20"/>
        </w:rPr>
        <w:t xml:space="preserve">s </w:t>
      </w:r>
      <w:r w:rsidR="006F79FC">
        <w:rPr>
          <w:sz w:val="20"/>
          <w:szCs w:val="20"/>
        </w:rPr>
        <w:t>Seddon, Avellino, Martin</w:t>
      </w:r>
    </w:p>
    <w:p w14:paraId="0CE0DFD3" w14:textId="0CE43191" w:rsidR="00B7268E" w:rsidRPr="00B7268E" w:rsidRDefault="006108F1" w:rsidP="00B7268E">
      <w:pPr>
        <w:pStyle w:val="ListParagraph"/>
        <w:numPr>
          <w:ilvl w:val="0"/>
          <w:numId w:val="1"/>
        </w:numPr>
        <w:rPr>
          <w:b/>
          <w:sz w:val="20"/>
          <w:szCs w:val="20"/>
        </w:rPr>
      </w:pPr>
      <w:r w:rsidRPr="0041706C">
        <w:rPr>
          <w:b/>
          <w:sz w:val="20"/>
          <w:szCs w:val="20"/>
        </w:rPr>
        <w:t>Declarations of Interest.</w:t>
      </w:r>
      <w:r w:rsidR="006F2261">
        <w:rPr>
          <w:sz w:val="20"/>
          <w:szCs w:val="20"/>
        </w:rPr>
        <w:t xml:space="preserve">  </w:t>
      </w:r>
      <w:r w:rsidR="006F79FC">
        <w:rPr>
          <w:sz w:val="20"/>
          <w:szCs w:val="20"/>
        </w:rPr>
        <w:t>None</w:t>
      </w:r>
    </w:p>
    <w:p w14:paraId="28FF7987" w14:textId="3DEAA89E" w:rsidR="006F79FC" w:rsidRDefault="00B45FED" w:rsidP="006F79FC">
      <w:pPr>
        <w:pStyle w:val="ListParagraph"/>
        <w:numPr>
          <w:ilvl w:val="0"/>
          <w:numId w:val="1"/>
        </w:numPr>
        <w:rPr>
          <w:b/>
          <w:sz w:val="20"/>
          <w:szCs w:val="20"/>
        </w:rPr>
      </w:pPr>
      <w:r w:rsidRPr="00B7268E">
        <w:rPr>
          <w:b/>
          <w:sz w:val="20"/>
          <w:szCs w:val="20"/>
        </w:rPr>
        <w:t>Mi</w:t>
      </w:r>
      <w:r w:rsidR="00CB6313" w:rsidRPr="00B7268E">
        <w:rPr>
          <w:b/>
          <w:sz w:val="20"/>
          <w:szCs w:val="20"/>
        </w:rPr>
        <w:t>nutes of the previous meeting.</w:t>
      </w:r>
      <w:r w:rsidR="00787930" w:rsidRPr="00B7268E">
        <w:rPr>
          <w:b/>
          <w:sz w:val="20"/>
          <w:szCs w:val="20"/>
        </w:rPr>
        <w:t xml:space="preserve">  </w:t>
      </w:r>
    </w:p>
    <w:p w14:paraId="68495268" w14:textId="61ABF0CA" w:rsidR="006F79FC" w:rsidRDefault="006F79FC" w:rsidP="006F79FC">
      <w:pPr>
        <w:pStyle w:val="ListParagraph"/>
        <w:numPr>
          <w:ilvl w:val="1"/>
          <w:numId w:val="1"/>
        </w:numPr>
        <w:rPr>
          <w:sz w:val="20"/>
          <w:szCs w:val="20"/>
        </w:rPr>
      </w:pPr>
      <w:r w:rsidRPr="0055655F">
        <w:rPr>
          <w:sz w:val="20"/>
          <w:szCs w:val="20"/>
        </w:rPr>
        <w:t xml:space="preserve">To receive and approve the minutes of the meeting held on </w:t>
      </w:r>
      <w:r>
        <w:rPr>
          <w:sz w:val="20"/>
          <w:szCs w:val="20"/>
        </w:rPr>
        <w:t>Wednesday 15</w:t>
      </w:r>
      <w:r w:rsidRPr="00F47D66">
        <w:rPr>
          <w:sz w:val="20"/>
          <w:szCs w:val="20"/>
          <w:vertAlign w:val="superscript"/>
        </w:rPr>
        <w:t>th</w:t>
      </w:r>
      <w:r>
        <w:rPr>
          <w:sz w:val="20"/>
          <w:szCs w:val="20"/>
        </w:rPr>
        <w:t xml:space="preserve"> May 2019</w:t>
      </w:r>
      <w:r w:rsidRPr="0055655F">
        <w:rPr>
          <w:sz w:val="20"/>
          <w:szCs w:val="20"/>
        </w:rPr>
        <w:t>, and matters arising.</w:t>
      </w:r>
      <w:r>
        <w:rPr>
          <w:sz w:val="20"/>
          <w:szCs w:val="20"/>
        </w:rPr>
        <w:t xml:space="preserve"> Approved</w:t>
      </w:r>
    </w:p>
    <w:p w14:paraId="6E539C1F" w14:textId="77ACFA96" w:rsidR="006F79FC" w:rsidRPr="006F79FC" w:rsidRDefault="006F79FC" w:rsidP="006F79FC">
      <w:pPr>
        <w:pStyle w:val="ListParagraph"/>
        <w:numPr>
          <w:ilvl w:val="1"/>
          <w:numId w:val="1"/>
        </w:numPr>
        <w:rPr>
          <w:sz w:val="20"/>
          <w:szCs w:val="20"/>
        </w:rPr>
      </w:pPr>
      <w:r>
        <w:rPr>
          <w:sz w:val="20"/>
          <w:szCs w:val="20"/>
        </w:rPr>
        <w:t>To receive and approve the minutes of the Annual Parish Meeting held on Wednesday 15</w:t>
      </w:r>
      <w:r w:rsidRPr="006877E4">
        <w:rPr>
          <w:sz w:val="20"/>
          <w:szCs w:val="20"/>
          <w:vertAlign w:val="superscript"/>
        </w:rPr>
        <w:t>th</w:t>
      </w:r>
      <w:r>
        <w:rPr>
          <w:sz w:val="20"/>
          <w:szCs w:val="20"/>
        </w:rPr>
        <w:t xml:space="preserve"> May 2019, and matters arising.  Approved</w:t>
      </w:r>
    </w:p>
    <w:p w14:paraId="2056FCCE" w14:textId="77777777" w:rsidR="00C5714B" w:rsidRPr="00C5714B" w:rsidRDefault="00C5714B" w:rsidP="00C5714B">
      <w:pPr>
        <w:rPr>
          <w:rFonts w:eastAsiaTheme="minorHAnsi"/>
          <w:sz w:val="20"/>
          <w:szCs w:val="20"/>
          <w:lang w:eastAsia="en-US"/>
        </w:rPr>
      </w:pPr>
    </w:p>
    <w:p w14:paraId="5C3D50AF" w14:textId="29EB17B7" w:rsidR="00810B2E" w:rsidRDefault="008E20B9" w:rsidP="00381E91">
      <w:pPr>
        <w:pStyle w:val="ListParagraph"/>
        <w:numPr>
          <w:ilvl w:val="0"/>
          <w:numId w:val="1"/>
        </w:numPr>
        <w:rPr>
          <w:b/>
          <w:sz w:val="20"/>
          <w:szCs w:val="20"/>
        </w:rPr>
      </w:pPr>
      <w:r w:rsidRPr="003022D5">
        <w:rPr>
          <w:b/>
          <w:sz w:val="20"/>
          <w:szCs w:val="20"/>
        </w:rPr>
        <w:t>Actions from previous minutes:</w:t>
      </w:r>
      <w:r w:rsidR="00363908" w:rsidRPr="003022D5">
        <w:rPr>
          <w:b/>
          <w:sz w:val="20"/>
          <w:szCs w:val="20"/>
        </w:rPr>
        <w:t xml:space="preserve"> </w:t>
      </w:r>
      <w:r w:rsidR="00E90E78">
        <w:rPr>
          <w:sz w:val="20"/>
          <w:szCs w:val="20"/>
        </w:rPr>
        <w:t>None</w:t>
      </w:r>
    </w:p>
    <w:p w14:paraId="1CA47AC9" w14:textId="77777777" w:rsidR="00C5714B" w:rsidRPr="00381E91" w:rsidRDefault="00C5714B" w:rsidP="00C5714B">
      <w:pPr>
        <w:pStyle w:val="ListParagraph"/>
        <w:ind w:left="1440"/>
        <w:rPr>
          <w:b/>
          <w:sz w:val="20"/>
          <w:szCs w:val="20"/>
        </w:rPr>
      </w:pPr>
    </w:p>
    <w:p w14:paraId="374D2AD5" w14:textId="77777777" w:rsidR="00A55A4F" w:rsidRPr="003022D5" w:rsidRDefault="005A61C6" w:rsidP="007A1E4B">
      <w:pPr>
        <w:pStyle w:val="ListParagraph"/>
        <w:numPr>
          <w:ilvl w:val="0"/>
          <w:numId w:val="1"/>
        </w:numPr>
        <w:spacing w:after="200"/>
        <w:rPr>
          <w:b/>
          <w:sz w:val="20"/>
          <w:szCs w:val="20"/>
        </w:rPr>
      </w:pPr>
      <w:r w:rsidRPr="003022D5">
        <w:rPr>
          <w:b/>
          <w:sz w:val="20"/>
          <w:szCs w:val="20"/>
        </w:rPr>
        <w:t>Correspondence</w:t>
      </w:r>
    </w:p>
    <w:p w14:paraId="60C73705" w14:textId="3AF9A2BE" w:rsidR="006F79FC" w:rsidRPr="00E13DAD" w:rsidRDefault="006F79FC" w:rsidP="006F79FC">
      <w:pPr>
        <w:pStyle w:val="ListParagraph"/>
        <w:numPr>
          <w:ilvl w:val="1"/>
          <w:numId w:val="1"/>
        </w:numPr>
        <w:spacing w:before="100" w:beforeAutospacing="1" w:after="200"/>
        <w:rPr>
          <w:b/>
          <w:sz w:val="20"/>
          <w:szCs w:val="20"/>
        </w:rPr>
      </w:pPr>
      <w:r>
        <w:rPr>
          <w:sz w:val="20"/>
          <w:szCs w:val="20"/>
        </w:rPr>
        <w:t>NCC Highways.  Agreement to an additional SAM2 site at the Upper Street Junction, refusal to add another site from the 60 mph zone to the 40 mph zone due to concern over confusion of speed limits</w:t>
      </w:r>
      <w:r w:rsidR="00E90E78">
        <w:rPr>
          <w:sz w:val="20"/>
          <w:szCs w:val="20"/>
        </w:rPr>
        <w:t>.  Noted</w:t>
      </w:r>
    </w:p>
    <w:p w14:paraId="55969361" w14:textId="15E53602" w:rsidR="006F79FC" w:rsidRPr="00E13DAD" w:rsidRDefault="006F79FC" w:rsidP="006F79FC">
      <w:pPr>
        <w:pStyle w:val="ListParagraph"/>
        <w:numPr>
          <w:ilvl w:val="1"/>
          <w:numId w:val="1"/>
        </w:numPr>
        <w:spacing w:before="100" w:beforeAutospacing="1" w:after="200"/>
        <w:rPr>
          <w:b/>
          <w:sz w:val="20"/>
          <w:szCs w:val="20"/>
        </w:rPr>
      </w:pPr>
      <w:r>
        <w:rPr>
          <w:sz w:val="20"/>
          <w:szCs w:val="20"/>
        </w:rPr>
        <w:t xml:space="preserve">B </w:t>
      </w:r>
      <w:proofErr w:type="spellStart"/>
      <w:r>
        <w:rPr>
          <w:sz w:val="20"/>
          <w:szCs w:val="20"/>
        </w:rPr>
        <w:t>Mcgoun</w:t>
      </w:r>
      <w:proofErr w:type="spellEnd"/>
      <w:r>
        <w:rPr>
          <w:sz w:val="20"/>
          <w:szCs w:val="20"/>
        </w:rPr>
        <w:t>.  Thanks for flowers given by the Parish Council</w:t>
      </w:r>
      <w:r w:rsidR="00E90E78">
        <w:rPr>
          <w:sz w:val="20"/>
          <w:szCs w:val="20"/>
        </w:rPr>
        <w:t>.  Noted</w:t>
      </w:r>
    </w:p>
    <w:p w14:paraId="0CA0E4E8" w14:textId="15559C2F" w:rsidR="006F79FC" w:rsidRPr="005A5D9A" w:rsidRDefault="006F79FC" w:rsidP="006F79FC">
      <w:pPr>
        <w:pStyle w:val="ListParagraph"/>
        <w:numPr>
          <w:ilvl w:val="1"/>
          <w:numId w:val="1"/>
        </w:numPr>
        <w:spacing w:before="100" w:beforeAutospacing="1" w:after="200"/>
        <w:rPr>
          <w:b/>
          <w:sz w:val="20"/>
          <w:szCs w:val="20"/>
        </w:rPr>
      </w:pPr>
      <w:r>
        <w:rPr>
          <w:sz w:val="20"/>
          <w:szCs w:val="20"/>
        </w:rPr>
        <w:t>BA.  To confirm that Councillors have received and noted the Broads Plan, which was adopted on 17</w:t>
      </w:r>
      <w:r w:rsidRPr="00EF34B8">
        <w:rPr>
          <w:sz w:val="20"/>
          <w:szCs w:val="20"/>
          <w:vertAlign w:val="superscript"/>
        </w:rPr>
        <w:t>th</w:t>
      </w:r>
      <w:r>
        <w:rPr>
          <w:sz w:val="20"/>
          <w:szCs w:val="20"/>
        </w:rPr>
        <w:t xml:space="preserve"> May 2019</w:t>
      </w:r>
      <w:r w:rsidR="00E90E78">
        <w:rPr>
          <w:sz w:val="20"/>
          <w:szCs w:val="20"/>
        </w:rPr>
        <w:t>.  Noted</w:t>
      </w:r>
    </w:p>
    <w:p w14:paraId="137A44A4" w14:textId="1055660F" w:rsidR="006F79FC" w:rsidRPr="0025683B" w:rsidRDefault="006F79FC" w:rsidP="006F79FC">
      <w:pPr>
        <w:pStyle w:val="ListParagraph"/>
        <w:numPr>
          <w:ilvl w:val="1"/>
          <w:numId w:val="1"/>
        </w:numPr>
        <w:spacing w:before="100" w:beforeAutospacing="1" w:after="200"/>
        <w:rPr>
          <w:b/>
          <w:sz w:val="20"/>
          <w:szCs w:val="20"/>
        </w:rPr>
      </w:pPr>
      <w:r>
        <w:rPr>
          <w:sz w:val="20"/>
          <w:szCs w:val="20"/>
        </w:rPr>
        <w:t>David Bracey Play inspections.  Confirmation of inspection booked</w:t>
      </w:r>
      <w:r w:rsidR="00E90E78">
        <w:rPr>
          <w:sz w:val="20"/>
          <w:szCs w:val="20"/>
        </w:rPr>
        <w:t>.  Noted</w:t>
      </w:r>
    </w:p>
    <w:p w14:paraId="11E236FA" w14:textId="77777777" w:rsidR="005A7532" w:rsidRPr="003A137E" w:rsidRDefault="005A7532" w:rsidP="005A7532">
      <w:pPr>
        <w:pStyle w:val="ListParagraph"/>
        <w:spacing w:before="100" w:beforeAutospacing="1" w:after="200"/>
        <w:ind w:left="1440"/>
        <w:rPr>
          <w:b/>
          <w:sz w:val="20"/>
          <w:szCs w:val="20"/>
        </w:rPr>
      </w:pPr>
    </w:p>
    <w:p w14:paraId="4B7CC1F7" w14:textId="77777777" w:rsidR="007A1195" w:rsidRPr="0041706C" w:rsidRDefault="005E50F1" w:rsidP="008E20B9">
      <w:pPr>
        <w:pStyle w:val="ListParagraph"/>
        <w:numPr>
          <w:ilvl w:val="0"/>
          <w:numId w:val="1"/>
        </w:numPr>
        <w:rPr>
          <w:b/>
          <w:sz w:val="20"/>
          <w:szCs w:val="20"/>
        </w:rPr>
      </w:pPr>
      <w:r w:rsidRPr="0041706C">
        <w:rPr>
          <w:b/>
          <w:sz w:val="20"/>
          <w:szCs w:val="20"/>
        </w:rPr>
        <w:t>Finances:</w:t>
      </w:r>
    </w:p>
    <w:p w14:paraId="4050B24A" w14:textId="671CF0AF" w:rsidR="00B8704C" w:rsidRPr="006F79FC" w:rsidRDefault="00C86E58" w:rsidP="006465B3">
      <w:pPr>
        <w:pStyle w:val="ListParagraph"/>
        <w:numPr>
          <w:ilvl w:val="1"/>
          <w:numId w:val="1"/>
        </w:numPr>
        <w:rPr>
          <w:b/>
          <w:sz w:val="20"/>
          <w:szCs w:val="20"/>
        </w:rPr>
      </w:pPr>
      <w:r w:rsidRPr="0041706C">
        <w:rPr>
          <w:sz w:val="20"/>
          <w:szCs w:val="20"/>
        </w:rPr>
        <w:t xml:space="preserve">To receive confirmation of finances.  </w:t>
      </w:r>
      <w:r w:rsidR="00DC0988">
        <w:rPr>
          <w:sz w:val="20"/>
          <w:szCs w:val="20"/>
        </w:rPr>
        <w:t xml:space="preserve">The Chairman had reviewed the audit figures, but the bank reconciliation had not been finalised by the time of the meeting.  The Chairman confirmed that he was satisfied that the accounts were in order.  Cllr </w:t>
      </w:r>
      <w:proofErr w:type="spellStart"/>
      <w:r w:rsidR="00DC0988">
        <w:rPr>
          <w:sz w:val="20"/>
          <w:szCs w:val="20"/>
        </w:rPr>
        <w:t>Iddon</w:t>
      </w:r>
      <w:proofErr w:type="spellEnd"/>
      <w:r w:rsidR="00DC0988">
        <w:rPr>
          <w:sz w:val="20"/>
          <w:szCs w:val="20"/>
        </w:rPr>
        <w:t xml:space="preserve"> thanked the Clerk for preparing the audit figures</w:t>
      </w:r>
    </w:p>
    <w:p w14:paraId="171FBB7F" w14:textId="77777777" w:rsidR="006F79FC" w:rsidRPr="00A25EF1" w:rsidRDefault="006F79FC" w:rsidP="006F79FC">
      <w:pPr>
        <w:pStyle w:val="ListParagraph"/>
        <w:ind w:left="1440"/>
        <w:rPr>
          <w:b/>
          <w:sz w:val="20"/>
          <w:szCs w:val="20"/>
        </w:rPr>
      </w:pPr>
    </w:p>
    <w:p w14:paraId="12548321" w14:textId="77777777" w:rsidR="006F79FC" w:rsidRPr="005D044C" w:rsidRDefault="006F79FC" w:rsidP="006F79FC">
      <w:pPr>
        <w:pStyle w:val="ListParagraph"/>
        <w:numPr>
          <w:ilvl w:val="2"/>
          <w:numId w:val="1"/>
        </w:numPr>
        <w:spacing w:after="200"/>
        <w:rPr>
          <w:b/>
          <w:sz w:val="20"/>
          <w:szCs w:val="20"/>
        </w:rPr>
      </w:pPr>
      <w:r>
        <w:rPr>
          <w:sz w:val="20"/>
          <w:szCs w:val="20"/>
        </w:rPr>
        <w:t>Allotment income.  £57 via BACS</w:t>
      </w:r>
    </w:p>
    <w:p w14:paraId="4F374A07" w14:textId="77777777" w:rsidR="006F79FC" w:rsidRPr="0025683B" w:rsidRDefault="006F79FC" w:rsidP="006F79FC">
      <w:pPr>
        <w:pStyle w:val="ListParagraph"/>
        <w:numPr>
          <w:ilvl w:val="2"/>
          <w:numId w:val="1"/>
        </w:numPr>
        <w:spacing w:after="200"/>
        <w:rPr>
          <w:b/>
          <w:sz w:val="20"/>
          <w:szCs w:val="20"/>
        </w:rPr>
      </w:pPr>
      <w:r>
        <w:rPr>
          <w:sz w:val="20"/>
          <w:szCs w:val="20"/>
        </w:rPr>
        <w:t>Allotment income.  £323 direct</w:t>
      </w:r>
    </w:p>
    <w:p w14:paraId="123036AA" w14:textId="77777777" w:rsidR="00B21878" w:rsidRPr="00386A1F" w:rsidRDefault="00B21878" w:rsidP="00B21878">
      <w:pPr>
        <w:pStyle w:val="ListParagraph"/>
        <w:spacing w:after="200"/>
        <w:ind w:left="2160"/>
        <w:rPr>
          <w:b/>
          <w:sz w:val="20"/>
          <w:szCs w:val="20"/>
        </w:rPr>
      </w:pPr>
    </w:p>
    <w:p w14:paraId="7020BA2C" w14:textId="77777777" w:rsidR="003F04C1" w:rsidRPr="0041706C" w:rsidRDefault="003F04C1" w:rsidP="003F04C1">
      <w:pPr>
        <w:pStyle w:val="ListParagraph"/>
        <w:numPr>
          <w:ilvl w:val="1"/>
          <w:numId w:val="1"/>
        </w:numPr>
        <w:spacing w:after="200"/>
        <w:rPr>
          <w:b/>
          <w:sz w:val="20"/>
          <w:szCs w:val="20"/>
        </w:rPr>
      </w:pPr>
      <w:r w:rsidRPr="0041706C">
        <w:rPr>
          <w:sz w:val="20"/>
          <w:szCs w:val="20"/>
        </w:rPr>
        <w:t>The following payments were authorised:</w:t>
      </w:r>
    </w:p>
    <w:tbl>
      <w:tblPr>
        <w:tblW w:w="7961"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1720"/>
        <w:gridCol w:w="1880"/>
        <w:gridCol w:w="1327"/>
        <w:gridCol w:w="966"/>
        <w:gridCol w:w="960"/>
      </w:tblGrid>
      <w:tr w:rsidR="006F79FC" w:rsidRPr="006F79FC" w14:paraId="0436DCD5" w14:textId="77777777" w:rsidTr="004D37E0">
        <w:trPr>
          <w:trHeight w:val="300"/>
        </w:trPr>
        <w:tc>
          <w:tcPr>
            <w:tcW w:w="1108" w:type="dxa"/>
            <w:shd w:val="clear" w:color="auto" w:fill="auto"/>
            <w:noWrap/>
            <w:vAlign w:val="bottom"/>
            <w:hideMark/>
          </w:tcPr>
          <w:p w14:paraId="2F89C10E" w14:textId="77777777" w:rsidR="006F79FC" w:rsidRPr="006F79FC" w:rsidRDefault="006F79FC" w:rsidP="006F79FC">
            <w:pPr>
              <w:rPr>
                <w:rFonts w:eastAsia="Times New Roman"/>
                <w:b/>
                <w:bCs/>
                <w:color w:val="000000"/>
                <w:sz w:val="20"/>
                <w:szCs w:val="20"/>
              </w:rPr>
            </w:pPr>
            <w:r w:rsidRPr="006F79FC">
              <w:rPr>
                <w:rFonts w:eastAsia="Times New Roman"/>
                <w:b/>
                <w:bCs/>
                <w:color w:val="000000"/>
                <w:sz w:val="20"/>
                <w:szCs w:val="20"/>
              </w:rPr>
              <w:t>Date</w:t>
            </w:r>
          </w:p>
        </w:tc>
        <w:tc>
          <w:tcPr>
            <w:tcW w:w="1720" w:type="dxa"/>
            <w:shd w:val="clear" w:color="auto" w:fill="auto"/>
            <w:noWrap/>
            <w:vAlign w:val="bottom"/>
            <w:hideMark/>
          </w:tcPr>
          <w:p w14:paraId="52C006C8" w14:textId="77777777" w:rsidR="006F79FC" w:rsidRPr="006F79FC" w:rsidRDefault="006F79FC" w:rsidP="006F79FC">
            <w:pPr>
              <w:rPr>
                <w:rFonts w:eastAsia="Times New Roman"/>
                <w:b/>
                <w:bCs/>
                <w:color w:val="000000"/>
                <w:sz w:val="20"/>
                <w:szCs w:val="20"/>
              </w:rPr>
            </w:pPr>
            <w:r w:rsidRPr="006F79FC">
              <w:rPr>
                <w:rFonts w:eastAsia="Times New Roman"/>
                <w:b/>
                <w:bCs/>
                <w:color w:val="000000"/>
                <w:sz w:val="20"/>
                <w:szCs w:val="20"/>
              </w:rPr>
              <w:t>Payee</w:t>
            </w:r>
          </w:p>
        </w:tc>
        <w:tc>
          <w:tcPr>
            <w:tcW w:w="1880" w:type="dxa"/>
            <w:shd w:val="clear" w:color="auto" w:fill="auto"/>
            <w:noWrap/>
            <w:vAlign w:val="bottom"/>
            <w:hideMark/>
          </w:tcPr>
          <w:p w14:paraId="2BD1188C" w14:textId="77777777" w:rsidR="006F79FC" w:rsidRPr="006F79FC" w:rsidRDefault="006F79FC" w:rsidP="006F79FC">
            <w:pPr>
              <w:rPr>
                <w:rFonts w:eastAsia="Times New Roman"/>
                <w:b/>
                <w:bCs/>
                <w:color w:val="000000"/>
                <w:sz w:val="20"/>
                <w:szCs w:val="20"/>
              </w:rPr>
            </w:pPr>
            <w:r w:rsidRPr="006F79FC">
              <w:rPr>
                <w:rFonts w:eastAsia="Times New Roman"/>
                <w:b/>
                <w:bCs/>
                <w:color w:val="000000"/>
                <w:sz w:val="20"/>
                <w:szCs w:val="20"/>
              </w:rPr>
              <w:t>Description</w:t>
            </w:r>
          </w:p>
        </w:tc>
        <w:tc>
          <w:tcPr>
            <w:tcW w:w="1327" w:type="dxa"/>
            <w:shd w:val="clear" w:color="auto" w:fill="auto"/>
            <w:noWrap/>
            <w:vAlign w:val="bottom"/>
            <w:hideMark/>
          </w:tcPr>
          <w:p w14:paraId="0FA7904C" w14:textId="77777777" w:rsidR="006F79FC" w:rsidRPr="006F79FC" w:rsidRDefault="006F79FC" w:rsidP="006F79FC">
            <w:pPr>
              <w:rPr>
                <w:rFonts w:eastAsia="Times New Roman"/>
                <w:b/>
                <w:bCs/>
                <w:color w:val="000000"/>
                <w:sz w:val="20"/>
                <w:szCs w:val="20"/>
              </w:rPr>
            </w:pPr>
            <w:r w:rsidRPr="006F79FC">
              <w:rPr>
                <w:rFonts w:eastAsia="Times New Roman"/>
                <w:b/>
                <w:bCs/>
                <w:color w:val="000000"/>
                <w:sz w:val="20"/>
                <w:szCs w:val="20"/>
              </w:rPr>
              <w:t>Chq No</w:t>
            </w:r>
          </w:p>
        </w:tc>
        <w:tc>
          <w:tcPr>
            <w:tcW w:w="966" w:type="dxa"/>
            <w:shd w:val="clear" w:color="auto" w:fill="auto"/>
            <w:noWrap/>
            <w:vAlign w:val="bottom"/>
            <w:hideMark/>
          </w:tcPr>
          <w:p w14:paraId="2A577A7E" w14:textId="77777777" w:rsidR="006F79FC" w:rsidRPr="006F79FC" w:rsidRDefault="006F79FC" w:rsidP="006F79FC">
            <w:pPr>
              <w:rPr>
                <w:rFonts w:eastAsia="Times New Roman"/>
                <w:b/>
                <w:bCs/>
                <w:color w:val="000000"/>
                <w:sz w:val="20"/>
                <w:szCs w:val="20"/>
              </w:rPr>
            </w:pPr>
            <w:r w:rsidRPr="006F79FC">
              <w:rPr>
                <w:rFonts w:eastAsia="Times New Roman"/>
                <w:b/>
                <w:bCs/>
                <w:color w:val="000000"/>
                <w:sz w:val="20"/>
                <w:szCs w:val="20"/>
              </w:rPr>
              <w:t>Amount</w:t>
            </w:r>
          </w:p>
        </w:tc>
        <w:tc>
          <w:tcPr>
            <w:tcW w:w="960" w:type="dxa"/>
            <w:shd w:val="clear" w:color="auto" w:fill="auto"/>
            <w:noWrap/>
            <w:vAlign w:val="bottom"/>
            <w:hideMark/>
          </w:tcPr>
          <w:p w14:paraId="7903072A" w14:textId="77777777" w:rsidR="006F79FC" w:rsidRPr="006F79FC" w:rsidRDefault="006F79FC" w:rsidP="006F79FC">
            <w:pPr>
              <w:rPr>
                <w:rFonts w:eastAsia="Times New Roman"/>
                <w:b/>
                <w:bCs/>
                <w:color w:val="000000"/>
                <w:sz w:val="20"/>
                <w:szCs w:val="20"/>
              </w:rPr>
            </w:pPr>
            <w:r w:rsidRPr="006F79FC">
              <w:rPr>
                <w:rFonts w:eastAsia="Times New Roman"/>
                <w:b/>
                <w:bCs/>
                <w:color w:val="000000"/>
                <w:sz w:val="20"/>
                <w:szCs w:val="20"/>
              </w:rPr>
              <w:t>VAT</w:t>
            </w:r>
          </w:p>
        </w:tc>
      </w:tr>
      <w:tr w:rsidR="006F79FC" w:rsidRPr="006F79FC" w14:paraId="2BD5796C" w14:textId="77777777" w:rsidTr="004D37E0">
        <w:trPr>
          <w:trHeight w:val="300"/>
        </w:trPr>
        <w:tc>
          <w:tcPr>
            <w:tcW w:w="1108" w:type="dxa"/>
            <w:shd w:val="clear" w:color="auto" w:fill="auto"/>
            <w:noWrap/>
          </w:tcPr>
          <w:p w14:paraId="47C2938C" w14:textId="77777777" w:rsidR="006F79FC" w:rsidRPr="006F79FC" w:rsidRDefault="006F79FC" w:rsidP="006F79FC">
            <w:pPr>
              <w:spacing w:after="200" w:line="276" w:lineRule="auto"/>
              <w:rPr>
                <w:rFonts w:asciiTheme="minorHAnsi" w:eastAsiaTheme="minorHAnsi" w:hAnsiTheme="minorHAnsi" w:cstheme="minorBidi"/>
                <w:sz w:val="22"/>
                <w:szCs w:val="22"/>
                <w:lang w:eastAsia="en-US"/>
              </w:rPr>
            </w:pPr>
            <w:r w:rsidRPr="006F79FC">
              <w:rPr>
                <w:rFonts w:asciiTheme="minorHAnsi" w:eastAsiaTheme="minorHAnsi" w:hAnsiTheme="minorHAnsi" w:cstheme="minorBidi"/>
                <w:sz w:val="22"/>
                <w:szCs w:val="22"/>
                <w:lang w:eastAsia="en-US"/>
              </w:rPr>
              <w:t>3.6.1</w:t>
            </w:r>
          </w:p>
        </w:tc>
        <w:tc>
          <w:tcPr>
            <w:tcW w:w="1720" w:type="dxa"/>
            <w:shd w:val="clear" w:color="auto" w:fill="auto"/>
            <w:noWrap/>
            <w:vAlign w:val="bottom"/>
            <w:hideMark/>
          </w:tcPr>
          <w:p w14:paraId="0EA3363B" w14:textId="77777777" w:rsidR="006F79FC" w:rsidRPr="006F79FC" w:rsidRDefault="006F79FC" w:rsidP="006F79FC">
            <w:pPr>
              <w:rPr>
                <w:rFonts w:eastAsia="Times New Roman"/>
                <w:color w:val="000000"/>
                <w:sz w:val="20"/>
                <w:szCs w:val="20"/>
              </w:rPr>
            </w:pPr>
            <w:r w:rsidRPr="006F79FC">
              <w:rPr>
                <w:rFonts w:eastAsia="Times New Roman"/>
                <w:color w:val="000000"/>
                <w:sz w:val="20"/>
                <w:szCs w:val="20"/>
              </w:rPr>
              <w:t>CGM Landscaping</w:t>
            </w:r>
          </w:p>
        </w:tc>
        <w:tc>
          <w:tcPr>
            <w:tcW w:w="1880" w:type="dxa"/>
            <w:shd w:val="clear" w:color="auto" w:fill="auto"/>
            <w:noWrap/>
            <w:vAlign w:val="bottom"/>
            <w:hideMark/>
          </w:tcPr>
          <w:p w14:paraId="26643D24" w14:textId="77777777" w:rsidR="006F79FC" w:rsidRPr="006F79FC" w:rsidRDefault="006F79FC" w:rsidP="006F79FC">
            <w:pPr>
              <w:rPr>
                <w:rFonts w:eastAsia="Times New Roman"/>
                <w:color w:val="000000"/>
                <w:sz w:val="20"/>
                <w:szCs w:val="20"/>
              </w:rPr>
            </w:pPr>
            <w:r w:rsidRPr="006F79FC">
              <w:rPr>
                <w:rFonts w:eastAsia="Times New Roman"/>
                <w:color w:val="000000"/>
                <w:sz w:val="20"/>
                <w:szCs w:val="20"/>
              </w:rPr>
              <w:t>Recreation Ground</w:t>
            </w:r>
          </w:p>
        </w:tc>
        <w:tc>
          <w:tcPr>
            <w:tcW w:w="1327" w:type="dxa"/>
            <w:shd w:val="clear" w:color="auto" w:fill="auto"/>
            <w:noWrap/>
            <w:vAlign w:val="bottom"/>
            <w:hideMark/>
          </w:tcPr>
          <w:p w14:paraId="6E8A6165" w14:textId="77777777" w:rsidR="006F79FC" w:rsidRPr="006F79FC" w:rsidRDefault="006F79FC" w:rsidP="006F79FC">
            <w:pPr>
              <w:rPr>
                <w:rFonts w:eastAsia="Times New Roman"/>
                <w:color w:val="000000"/>
                <w:sz w:val="20"/>
                <w:szCs w:val="20"/>
              </w:rPr>
            </w:pPr>
            <w:r w:rsidRPr="006F79FC">
              <w:rPr>
                <w:rFonts w:eastAsia="Times New Roman"/>
                <w:color w:val="000000"/>
                <w:sz w:val="20"/>
                <w:szCs w:val="20"/>
              </w:rPr>
              <w:t>S/O</w:t>
            </w:r>
          </w:p>
        </w:tc>
        <w:tc>
          <w:tcPr>
            <w:tcW w:w="966" w:type="dxa"/>
            <w:shd w:val="clear" w:color="auto" w:fill="auto"/>
            <w:noWrap/>
            <w:vAlign w:val="bottom"/>
          </w:tcPr>
          <w:p w14:paraId="4DC75F4B" w14:textId="77777777" w:rsidR="006F79FC" w:rsidRPr="006F79FC" w:rsidRDefault="006F79FC" w:rsidP="006F79FC">
            <w:pPr>
              <w:jc w:val="right"/>
              <w:rPr>
                <w:rFonts w:eastAsia="Times New Roman"/>
                <w:color w:val="000000"/>
                <w:sz w:val="20"/>
                <w:szCs w:val="20"/>
              </w:rPr>
            </w:pPr>
            <w:r w:rsidRPr="006F79FC">
              <w:rPr>
                <w:rFonts w:eastAsia="Times New Roman"/>
                <w:color w:val="000000"/>
                <w:sz w:val="20"/>
                <w:szCs w:val="20"/>
              </w:rPr>
              <w:t>81.80</w:t>
            </w:r>
          </w:p>
        </w:tc>
        <w:tc>
          <w:tcPr>
            <w:tcW w:w="960" w:type="dxa"/>
            <w:shd w:val="clear" w:color="auto" w:fill="auto"/>
            <w:noWrap/>
            <w:vAlign w:val="bottom"/>
          </w:tcPr>
          <w:p w14:paraId="749FA6F8" w14:textId="77777777" w:rsidR="006F79FC" w:rsidRPr="006F79FC" w:rsidRDefault="006F79FC" w:rsidP="006F79FC">
            <w:pPr>
              <w:jc w:val="right"/>
              <w:rPr>
                <w:rFonts w:eastAsia="Times New Roman"/>
                <w:color w:val="000000"/>
                <w:sz w:val="20"/>
                <w:szCs w:val="20"/>
              </w:rPr>
            </w:pPr>
            <w:r w:rsidRPr="006F79FC">
              <w:rPr>
                <w:rFonts w:eastAsia="Times New Roman"/>
                <w:color w:val="000000"/>
                <w:sz w:val="20"/>
                <w:szCs w:val="20"/>
              </w:rPr>
              <w:t>13.63</w:t>
            </w:r>
          </w:p>
        </w:tc>
      </w:tr>
      <w:tr w:rsidR="006F79FC" w:rsidRPr="006F79FC" w14:paraId="00A721CD" w14:textId="77777777" w:rsidTr="004D37E0">
        <w:trPr>
          <w:trHeight w:val="300"/>
        </w:trPr>
        <w:tc>
          <w:tcPr>
            <w:tcW w:w="1108" w:type="dxa"/>
            <w:shd w:val="clear" w:color="auto" w:fill="auto"/>
            <w:noWrap/>
          </w:tcPr>
          <w:p w14:paraId="379FEB7E" w14:textId="77777777" w:rsidR="006F79FC" w:rsidRPr="006F79FC" w:rsidRDefault="006F79FC" w:rsidP="006F79FC">
            <w:pPr>
              <w:spacing w:after="200" w:line="276" w:lineRule="auto"/>
              <w:rPr>
                <w:rFonts w:asciiTheme="minorHAnsi" w:eastAsiaTheme="minorHAnsi" w:hAnsiTheme="minorHAnsi" w:cstheme="minorBidi"/>
                <w:sz w:val="22"/>
                <w:szCs w:val="22"/>
                <w:lang w:eastAsia="en-US"/>
              </w:rPr>
            </w:pPr>
            <w:r w:rsidRPr="006F79FC">
              <w:rPr>
                <w:rFonts w:asciiTheme="minorHAnsi" w:eastAsiaTheme="minorHAnsi" w:hAnsiTheme="minorHAnsi" w:cstheme="minorBidi"/>
                <w:sz w:val="22"/>
                <w:szCs w:val="22"/>
                <w:lang w:eastAsia="en-US"/>
              </w:rPr>
              <w:t>3.6.19</w:t>
            </w:r>
          </w:p>
        </w:tc>
        <w:tc>
          <w:tcPr>
            <w:tcW w:w="1720" w:type="dxa"/>
            <w:shd w:val="clear" w:color="auto" w:fill="auto"/>
            <w:noWrap/>
            <w:vAlign w:val="bottom"/>
            <w:hideMark/>
          </w:tcPr>
          <w:p w14:paraId="0D1A10A7" w14:textId="77777777" w:rsidR="006F79FC" w:rsidRPr="006F79FC" w:rsidRDefault="006F79FC" w:rsidP="006F79FC">
            <w:pPr>
              <w:rPr>
                <w:rFonts w:eastAsia="Times New Roman"/>
                <w:color w:val="000000"/>
                <w:sz w:val="20"/>
                <w:szCs w:val="20"/>
              </w:rPr>
            </w:pPr>
            <w:r w:rsidRPr="006F79FC">
              <w:rPr>
                <w:rFonts w:eastAsia="Times New Roman"/>
                <w:color w:val="000000"/>
                <w:sz w:val="20"/>
                <w:szCs w:val="20"/>
              </w:rPr>
              <w:t>Nest</w:t>
            </w:r>
          </w:p>
        </w:tc>
        <w:tc>
          <w:tcPr>
            <w:tcW w:w="1880" w:type="dxa"/>
            <w:shd w:val="clear" w:color="auto" w:fill="auto"/>
            <w:noWrap/>
            <w:vAlign w:val="bottom"/>
            <w:hideMark/>
          </w:tcPr>
          <w:p w14:paraId="3BFD7BE8" w14:textId="77777777" w:rsidR="006F79FC" w:rsidRPr="006F79FC" w:rsidRDefault="006F79FC" w:rsidP="006F79FC">
            <w:pPr>
              <w:rPr>
                <w:rFonts w:eastAsia="Times New Roman"/>
                <w:color w:val="000000"/>
                <w:sz w:val="20"/>
                <w:szCs w:val="20"/>
              </w:rPr>
            </w:pPr>
            <w:r w:rsidRPr="006F79FC">
              <w:rPr>
                <w:rFonts w:eastAsia="Times New Roman"/>
                <w:color w:val="000000"/>
                <w:sz w:val="20"/>
                <w:szCs w:val="20"/>
              </w:rPr>
              <w:t>Pension</w:t>
            </w:r>
          </w:p>
        </w:tc>
        <w:tc>
          <w:tcPr>
            <w:tcW w:w="1327" w:type="dxa"/>
            <w:shd w:val="clear" w:color="auto" w:fill="auto"/>
            <w:noWrap/>
            <w:vAlign w:val="bottom"/>
            <w:hideMark/>
          </w:tcPr>
          <w:p w14:paraId="068757B0" w14:textId="77777777" w:rsidR="006F79FC" w:rsidRPr="006F79FC" w:rsidRDefault="006F79FC" w:rsidP="006F79FC">
            <w:pPr>
              <w:rPr>
                <w:rFonts w:eastAsia="Times New Roman"/>
                <w:color w:val="000000"/>
                <w:sz w:val="20"/>
                <w:szCs w:val="20"/>
              </w:rPr>
            </w:pPr>
            <w:r w:rsidRPr="006F79FC">
              <w:rPr>
                <w:rFonts w:eastAsia="Times New Roman"/>
                <w:color w:val="000000"/>
                <w:sz w:val="20"/>
                <w:szCs w:val="20"/>
              </w:rPr>
              <w:t> DD</w:t>
            </w:r>
          </w:p>
        </w:tc>
        <w:tc>
          <w:tcPr>
            <w:tcW w:w="966" w:type="dxa"/>
            <w:shd w:val="clear" w:color="auto" w:fill="auto"/>
            <w:noWrap/>
            <w:vAlign w:val="bottom"/>
          </w:tcPr>
          <w:p w14:paraId="113BBDB4" w14:textId="77777777" w:rsidR="006F79FC" w:rsidRPr="006F79FC" w:rsidRDefault="006F79FC" w:rsidP="006F79FC">
            <w:pPr>
              <w:jc w:val="right"/>
              <w:rPr>
                <w:rFonts w:eastAsia="Times New Roman"/>
                <w:color w:val="000000"/>
                <w:sz w:val="20"/>
                <w:szCs w:val="20"/>
              </w:rPr>
            </w:pPr>
            <w:r w:rsidRPr="006F79FC">
              <w:rPr>
                <w:rFonts w:eastAsia="Times New Roman"/>
                <w:color w:val="000000"/>
                <w:sz w:val="20"/>
                <w:szCs w:val="20"/>
              </w:rPr>
              <w:t>101.50</w:t>
            </w:r>
          </w:p>
        </w:tc>
        <w:tc>
          <w:tcPr>
            <w:tcW w:w="960" w:type="dxa"/>
            <w:shd w:val="clear" w:color="auto" w:fill="auto"/>
            <w:noWrap/>
            <w:vAlign w:val="bottom"/>
          </w:tcPr>
          <w:p w14:paraId="3BE94FCC" w14:textId="77777777" w:rsidR="006F79FC" w:rsidRPr="006F79FC" w:rsidRDefault="006F79FC" w:rsidP="006F79FC">
            <w:pPr>
              <w:rPr>
                <w:rFonts w:eastAsia="Times New Roman"/>
                <w:color w:val="000000"/>
                <w:sz w:val="20"/>
                <w:szCs w:val="20"/>
              </w:rPr>
            </w:pPr>
          </w:p>
        </w:tc>
      </w:tr>
      <w:tr w:rsidR="006F79FC" w:rsidRPr="006F79FC" w14:paraId="3E1DAAA9" w14:textId="77777777" w:rsidTr="004D37E0">
        <w:trPr>
          <w:trHeight w:val="300"/>
        </w:trPr>
        <w:tc>
          <w:tcPr>
            <w:tcW w:w="1108" w:type="dxa"/>
            <w:shd w:val="clear" w:color="auto" w:fill="auto"/>
            <w:noWrap/>
          </w:tcPr>
          <w:p w14:paraId="26C85D09" w14:textId="77777777" w:rsidR="006F79FC" w:rsidRPr="006F79FC" w:rsidRDefault="006F79FC" w:rsidP="006F79FC">
            <w:pPr>
              <w:spacing w:after="200" w:line="276" w:lineRule="auto"/>
              <w:rPr>
                <w:rFonts w:asciiTheme="minorHAnsi" w:eastAsiaTheme="minorHAnsi" w:hAnsiTheme="minorHAnsi" w:cstheme="minorBidi"/>
                <w:sz w:val="22"/>
                <w:szCs w:val="22"/>
                <w:lang w:eastAsia="en-US"/>
              </w:rPr>
            </w:pPr>
            <w:r w:rsidRPr="006F79FC">
              <w:rPr>
                <w:rFonts w:asciiTheme="minorHAnsi" w:eastAsiaTheme="minorHAnsi" w:hAnsiTheme="minorHAnsi" w:cstheme="minorBidi"/>
                <w:sz w:val="22"/>
                <w:szCs w:val="22"/>
                <w:lang w:eastAsia="en-US"/>
              </w:rPr>
              <w:t>3.6.19</w:t>
            </w:r>
          </w:p>
        </w:tc>
        <w:tc>
          <w:tcPr>
            <w:tcW w:w="1720" w:type="dxa"/>
            <w:shd w:val="clear" w:color="auto" w:fill="auto"/>
            <w:noWrap/>
            <w:vAlign w:val="bottom"/>
            <w:hideMark/>
          </w:tcPr>
          <w:p w14:paraId="6FA5F883" w14:textId="77777777" w:rsidR="006F79FC" w:rsidRPr="006F79FC" w:rsidRDefault="006F79FC" w:rsidP="006F79FC">
            <w:pPr>
              <w:rPr>
                <w:rFonts w:eastAsia="Times New Roman"/>
                <w:color w:val="000000"/>
                <w:sz w:val="20"/>
                <w:szCs w:val="20"/>
              </w:rPr>
            </w:pPr>
            <w:r w:rsidRPr="006F79FC">
              <w:rPr>
                <w:rFonts w:eastAsia="Times New Roman"/>
                <w:color w:val="000000"/>
                <w:sz w:val="20"/>
                <w:szCs w:val="20"/>
              </w:rPr>
              <w:t>Ralph Morris</w:t>
            </w:r>
          </w:p>
        </w:tc>
        <w:tc>
          <w:tcPr>
            <w:tcW w:w="1880" w:type="dxa"/>
            <w:shd w:val="clear" w:color="auto" w:fill="auto"/>
            <w:noWrap/>
            <w:vAlign w:val="bottom"/>
            <w:hideMark/>
          </w:tcPr>
          <w:p w14:paraId="4D3BA18D" w14:textId="77777777" w:rsidR="006F79FC" w:rsidRPr="006F79FC" w:rsidRDefault="006F79FC" w:rsidP="006F79FC">
            <w:pPr>
              <w:rPr>
                <w:rFonts w:eastAsia="Times New Roman"/>
                <w:color w:val="000000"/>
                <w:sz w:val="20"/>
                <w:szCs w:val="20"/>
              </w:rPr>
            </w:pPr>
            <w:r w:rsidRPr="006F79FC">
              <w:rPr>
                <w:rFonts w:eastAsia="Times New Roman"/>
                <w:color w:val="000000"/>
                <w:sz w:val="20"/>
                <w:szCs w:val="20"/>
              </w:rPr>
              <w:t>Litter Picking</w:t>
            </w:r>
          </w:p>
        </w:tc>
        <w:tc>
          <w:tcPr>
            <w:tcW w:w="1327" w:type="dxa"/>
            <w:shd w:val="clear" w:color="auto" w:fill="auto"/>
            <w:noWrap/>
            <w:vAlign w:val="bottom"/>
            <w:hideMark/>
          </w:tcPr>
          <w:p w14:paraId="03B18C4C" w14:textId="77777777" w:rsidR="006F79FC" w:rsidRPr="006F79FC" w:rsidRDefault="006F79FC" w:rsidP="006F79FC">
            <w:pPr>
              <w:rPr>
                <w:rFonts w:eastAsia="Times New Roman"/>
                <w:color w:val="000000"/>
                <w:sz w:val="20"/>
                <w:szCs w:val="20"/>
              </w:rPr>
            </w:pPr>
            <w:r w:rsidRPr="006F79FC">
              <w:rPr>
                <w:rFonts w:eastAsia="Times New Roman"/>
                <w:color w:val="000000"/>
                <w:sz w:val="20"/>
                <w:szCs w:val="20"/>
              </w:rPr>
              <w:t> S/O</w:t>
            </w:r>
          </w:p>
        </w:tc>
        <w:tc>
          <w:tcPr>
            <w:tcW w:w="966" w:type="dxa"/>
            <w:shd w:val="clear" w:color="auto" w:fill="auto"/>
            <w:noWrap/>
            <w:vAlign w:val="bottom"/>
          </w:tcPr>
          <w:p w14:paraId="4D5FEC91" w14:textId="77777777" w:rsidR="006F79FC" w:rsidRPr="006F79FC" w:rsidRDefault="006F79FC" w:rsidP="006F79FC">
            <w:pPr>
              <w:jc w:val="right"/>
              <w:rPr>
                <w:rFonts w:eastAsia="Times New Roman"/>
                <w:color w:val="000000"/>
                <w:sz w:val="20"/>
                <w:szCs w:val="20"/>
              </w:rPr>
            </w:pPr>
            <w:r w:rsidRPr="006F79FC">
              <w:rPr>
                <w:rFonts w:eastAsia="Times New Roman"/>
                <w:color w:val="000000"/>
                <w:sz w:val="20"/>
                <w:szCs w:val="20"/>
              </w:rPr>
              <w:t>130.00</w:t>
            </w:r>
          </w:p>
        </w:tc>
        <w:tc>
          <w:tcPr>
            <w:tcW w:w="960" w:type="dxa"/>
            <w:shd w:val="clear" w:color="auto" w:fill="auto"/>
            <w:noWrap/>
            <w:vAlign w:val="bottom"/>
          </w:tcPr>
          <w:p w14:paraId="74034FEA" w14:textId="77777777" w:rsidR="006F79FC" w:rsidRPr="006F79FC" w:rsidRDefault="006F79FC" w:rsidP="006F79FC">
            <w:pPr>
              <w:rPr>
                <w:rFonts w:eastAsia="Times New Roman"/>
                <w:color w:val="000000"/>
                <w:sz w:val="20"/>
                <w:szCs w:val="20"/>
              </w:rPr>
            </w:pPr>
          </w:p>
        </w:tc>
      </w:tr>
      <w:tr w:rsidR="006F79FC" w:rsidRPr="006F79FC" w14:paraId="5D36195D" w14:textId="77777777" w:rsidTr="004D37E0">
        <w:trPr>
          <w:trHeight w:val="300"/>
        </w:trPr>
        <w:tc>
          <w:tcPr>
            <w:tcW w:w="1108" w:type="dxa"/>
            <w:shd w:val="clear" w:color="auto" w:fill="auto"/>
            <w:noWrap/>
          </w:tcPr>
          <w:p w14:paraId="1328E98B" w14:textId="77777777" w:rsidR="006F79FC" w:rsidRPr="006F79FC" w:rsidRDefault="006F79FC" w:rsidP="006F79FC">
            <w:pPr>
              <w:spacing w:after="200" w:line="276" w:lineRule="auto"/>
              <w:rPr>
                <w:rFonts w:asciiTheme="minorHAnsi" w:eastAsiaTheme="minorHAnsi" w:hAnsiTheme="minorHAnsi" w:cstheme="minorBidi"/>
                <w:sz w:val="22"/>
                <w:szCs w:val="22"/>
                <w:lang w:eastAsia="en-US"/>
              </w:rPr>
            </w:pPr>
            <w:r w:rsidRPr="006F79FC">
              <w:rPr>
                <w:rFonts w:asciiTheme="minorHAnsi" w:eastAsiaTheme="minorHAnsi" w:hAnsiTheme="minorHAnsi" w:cstheme="minorBidi"/>
                <w:sz w:val="22"/>
                <w:szCs w:val="22"/>
                <w:lang w:eastAsia="en-US"/>
              </w:rPr>
              <w:lastRenderedPageBreak/>
              <w:t>3.6.19</w:t>
            </w:r>
          </w:p>
        </w:tc>
        <w:tc>
          <w:tcPr>
            <w:tcW w:w="1720" w:type="dxa"/>
            <w:shd w:val="clear" w:color="auto" w:fill="auto"/>
            <w:noWrap/>
            <w:vAlign w:val="bottom"/>
            <w:hideMark/>
          </w:tcPr>
          <w:p w14:paraId="23942C4D" w14:textId="77777777" w:rsidR="006F79FC" w:rsidRPr="006F79FC" w:rsidRDefault="006F79FC" w:rsidP="006F79FC">
            <w:pPr>
              <w:rPr>
                <w:rFonts w:eastAsia="Times New Roman"/>
                <w:color w:val="000000"/>
                <w:sz w:val="20"/>
                <w:szCs w:val="20"/>
              </w:rPr>
            </w:pPr>
            <w:r w:rsidRPr="006F79FC">
              <w:rPr>
                <w:rFonts w:eastAsia="Times New Roman"/>
                <w:color w:val="000000"/>
                <w:sz w:val="20"/>
                <w:szCs w:val="20"/>
              </w:rPr>
              <w:t>Clerk</w:t>
            </w:r>
          </w:p>
        </w:tc>
        <w:tc>
          <w:tcPr>
            <w:tcW w:w="1880" w:type="dxa"/>
            <w:shd w:val="clear" w:color="auto" w:fill="auto"/>
            <w:noWrap/>
            <w:vAlign w:val="bottom"/>
            <w:hideMark/>
          </w:tcPr>
          <w:p w14:paraId="06743F4C" w14:textId="77777777" w:rsidR="006F79FC" w:rsidRPr="006F79FC" w:rsidRDefault="006F79FC" w:rsidP="006F79FC">
            <w:pPr>
              <w:rPr>
                <w:rFonts w:eastAsia="Times New Roman"/>
                <w:color w:val="000000"/>
                <w:sz w:val="20"/>
                <w:szCs w:val="20"/>
              </w:rPr>
            </w:pPr>
            <w:r w:rsidRPr="006F79FC">
              <w:rPr>
                <w:rFonts w:eastAsia="Times New Roman"/>
                <w:color w:val="000000"/>
                <w:sz w:val="20"/>
                <w:szCs w:val="20"/>
              </w:rPr>
              <w:t>Salary for May</w:t>
            </w:r>
          </w:p>
        </w:tc>
        <w:tc>
          <w:tcPr>
            <w:tcW w:w="1327" w:type="dxa"/>
            <w:shd w:val="clear" w:color="auto" w:fill="auto"/>
            <w:noWrap/>
            <w:vAlign w:val="bottom"/>
          </w:tcPr>
          <w:p w14:paraId="34ACF85D" w14:textId="77777777" w:rsidR="006F79FC" w:rsidRPr="006F79FC" w:rsidRDefault="006F79FC" w:rsidP="006F79FC">
            <w:pPr>
              <w:rPr>
                <w:rFonts w:eastAsia="Times New Roman"/>
                <w:color w:val="000000"/>
                <w:sz w:val="20"/>
                <w:szCs w:val="20"/>
              </w:rPr>
            </w:pPr>
            <w:r w:rsidRPr="006F79FC">
              <w:rPr>
                <w:rFonts w:eastAsia="Times New Roman"/>
                <w:color w:val="000000"/>
                <w:sz w:val="20"/>
                <w:szCs w:val="20"/>
              </w:rPr>
              <w:t>2444</w:t>
            </w:r>
          </w:p>
        </w:tc>
        <w:tc>
          <w:tcPr>
            <w:tcW w:w="966" w:type="dxa"/>
            <w:shd w:val="clear" w:color="auto" w:fill="auto"/>
            <w:noWrap/>
            <w:vAlign w:val="bottom"/>
          </w:tcPr>
          <w:p w14:paraId="6AC0D2A3" w14:textId="77777777" w:rsidR="006F79FC" w:rsidRPr="006F79FC" w:rsidRDefault="006F79FC" w:rsidP="006F79FC">
            <w:pPr>
              <w:jc w:val="right"/>
              <w:rPr>
                <w:rFonts w:eastAsia="Times New Roman"/>
                <w:color w:val="000000"/>
                <w:sz w:val="20"/>
                <w:szCs w:val="20"/>
              </w:rPr>
            </w:pPr>
            <w:r w:rsidRPr="006F79FC">
              <w:rPr>
                <w:rFonts w:eastAsia="Times New Roman"/>
                <w:color w:val="000000"/>
                <w:sz w:val="20"/>
                <w:szCs w:val="20"/>
              </w:rPr>
              <w:t>515.93</w:t>
            </w:r>
          </w:p>
        </w:tc>
        <w:tc>
          <w:tcPr>
            <w:tcW w:w="960" w:type="dxa"/>
            <w:shd w:val="clear" w:color="auto" w:fill="auto"/>
            <w:noWrap/>
            <w:vAlign w:val="bottom"/>
          </w:tcPr>
          <w:p w14:paraId="025DA2AB" w14:textId="77777777" w:rsidR="006F79FC" w:rsidRPr="006F79FC" w:rsidRDefault="006F79FC" w:rsidP="006F79FC">
            <w:pPr>
              <w:jc w:val="right"/>
              <w:rPr>
                <w:rFonts w:eastAsia="Times New Roman"/>
                <w:color w:val="000000"/>
                <w:sz w:val="20"/>
                <w:szCs w:val="20"/>
              </w:rPr>
            </w:pPr>
          </w:p>
        </w:tc>
      </w:tr>
      <w:tr w:rsidR="006F79FC" w:rsidRPr="006F79FC" w14:paraId="3A4FABBC" w14:textId="77777777" w:rsidTr="004D37E0">
        <w:trPr>
          <w:trHeight w:val="300"/>
        </w:trPr>
        <w:tc>
          <w:tcPr>
            <w:tcW w:w="1108" w:type="dxa"/>
            <w:shd w:val="clear" w:color="auto" w:fill="auto"/>
            <w:noWrap/>
          </w:tcPr>
          <w:p w14:paraId="7F77FB2C" w14:textId="77777777" w:rsidR="006F79FC" w:rsidRPr="006F79FC" w:rsidRDefault="006F79FC" w:rsidP="006F79FC">
            <w:pPr>
              <w:spacing w:after="200" w:line="276" w:lineRule="auto"/>
              <w:rPr>
                <w:rFonts w:asciiTheme="minorHAnsi" w:eastAsiaTheme="minorHAnsi" w:hAnsiTheme="minorHAnsi" w:cstheme="minorBidi"/>
                <w:sz w:val="22"/>
                <w:szCs w:val="22"/>
                <w:lang w:eastAsia="en-US"/>
              </w:rPr>
            </w:pPr>
            <w:r w:rsidRPr="006F79FC">
              <w:rPr>
                <w:rFonts w:asciiTheme="minorHAnsi" w:eastAsiaTheme="minorHAnsi" w:hAnsiTheme="minorHAnsi" w:cstheme="minorBidi"/>
                <w:sz w:val="22"/>
                <w:szCs w:val="22"/>
                <w:lang w:eastAsia="en-US"/>
              </w:rPr>
              <w:t>3.6.19</w:t>
            </w:r>
          </w:p>
        </w:tc>
        <w:tc>
          <w:tcPr>
            <w:tcW w:w="1720" w:type="dxa"/>
            <w:shd w:val="clear" w:color="auto" w:fill="auto"/>
            <w:noWrap/>
            <w:vAlign w:val="bottom"/>
          </w:tcPr>
          <w:p w14:paraId="38EBB787" w14:textId="77777777" w:rsidR="006F79FC" w:rsidRPr="006F79FC" w:rsidRDefault="006F79FC" w:rsidP="006F79FC">
            <w:pPr>
              <w:rPr>
                <w:rFonts w:eastAsia="Times New Roman"/>
                <w:color w:val="000000"/>
                <w:sz w:val="20"/>
                <w:szCs w:val="20"/>
              </w:rPr>
            </w:pPr>
            <w:r w:rsidRPr="006F79FC">
              <w:rPr>
                <w:rFonts w:eastAsia="Times New Roman"/>
                <w:color w:val="000000"/>
                <w:sz w:val="20"/>
                <w:szCs w:val="20"/>
              </w:rPr>
              <w:t>Catherine Jeffery</w:t>
            </w:r>
          </w:p>
        </w:tc>
        <w:tc>
          <w:tcPr>
            <w:tcW w:w="1880" w:type="dxa"/>
            <w:shd w:val="clear" w:color="auto" w:fill="auto"/>
            <w:noWrap/>
            <w:vAlign w:val="bottom"/>
          </w:tcPr>
          <w:p w14:paraId="45EC894A" w14:textId="77777777" w:rsidR="006F79FC" w:rsidRPr="006F79FC" w:rsidRDefault="006F79FC" w:rsidP="006F79FC">
            <w:pPr>
              <w:rPr>
                <w:rFonts w:eastAsia="Times New Roman"/>
                <w:color w:val="000000"/>
                <w:sz w:val="20"/>
                <w:szCs w:val="20"/>
              </w:rPr>
            </w:pPr>
            <w:r w:rsidRPr="006F79FC">
              <w:rPr>
                <w:rFonts w:eastAsia="Times New Roman"/>
                <w:color w:val="000000"/>
                <w:sz w:val="20"/>
                <w:szCs w:val="20"/>
              </w:rPr>
              <w:t>Plants for planters</w:t>
            </w:r>
          </w:p>
        </w:tc>
        <w:tc>
          <w:tcPr>
            <w:tcW w:w="1327" w:type="dxa"/>
            <w:shd w:val="clear" w:color="auto" w:fill="auto"/>
            <w:noWrap/>
            <w:vAlign w:val="bottom"/>
          </w:tcPr>
          <w:p w14:paraId="1E5BAE28" w14:textId="77777777" w:rsidR="006F79FC" w:rsidRPr="006F79FC" w:rsidRDefault="006F79FC" w:rsidP="006F79FC">
            <w:pPr>
              <w:rPr>
                <w:rFonts w:eastAsia="Times New Roman"/>
                <w:color w:val="000000"/>
                <w:sz w:val="20"/>
                <w:szCs w:val="20"/>
              </w:rPr>
            </w:pPr>
            <w:r w:rsidRPr="006F79FC">
              <w:rPr>
                <w:rFonts w:eastAsia="Times New Roman"/>
                <w:color w:val="000000"/>
                <w:sz w:val="20"/>
                <w:szCs w:val="20"/>
              </w:rPr>
              <w:t>2445</w:t>
            </w:r>
          </w:p>
        </w:tc>
        <w:tc>
          <w:tcPr>
            <w:tcW w:w="966" w:type="dxa"/>
            <w:shd w:val="clear" w:color="auto" w:fill="auto"/>
            <w:noWrap/>
            <w:vAlign w:val="bottom"/>
          </w:tcPr>
          <w:p w14:paraId="3E34F8F1" w14:textId="77777777" w:rsidR="006F79FC" w:rsidRPr="006F79FC" w:rsidRDefault="006F79FC" w:rsidP="006F79FC">
            <w:pPr>
              <w:jc w:val="right"/>
              <w:rPr>
                <w:rFonts w:eastAsia="Times New Roman"/>
                <w:color w:val="000000"/>
                <w:sz w:val="20"/>
                <w:szCs w:val="20"/>
              </w:rPr>
            </w:pPr>
            <w:r w:rsidRPr="006F79FC">
              <w:rPr>
                <w:rFonts w:eastAsia="Times New Roman"/>
                <w:color w:val="000000"/>
                <w:sz w:val="20"/>
                <w:szCs w:val="20"/>
              </w:rPr>
              <w:t>53.94</w:t>
            </w:r>
          </w:p>
        </w:tc>
        <w:tc>
          <w:tcPr>
            <w:tcW w:w="960" w:type="dxa"/>
            <w:shd w:val="clear" w:color="auto" w:fill="auto"/>
            <w:noWrap/>
            <w:vAlign w:val="bottom"/>
          </w:tcPr>
          <w:p w14:paraId="113F092D" w14:textId="77777777" w:rsidR="006F79FC" w:rsidRPr="006F79FC" w:rsidRDefault="006F79FC" w:rsidP="006F79FC">
            <w:pPr>
              <w:rPr>
                <w:rFonts w:eastAsia="Times New Roman"/>
                <w:color w:val="000000"/>
                <w:sz w:val="20"/>
                <w:szCs w:val="20"/>
              </w:rPr>
            </w:pPr>
            <w:r w:rsidRPr="006F79FC">
              <w:rPr>
                <w:rFonts w:eastAsia="Times New Roman"/>
                <w:color w:val="000000"/>
                <w:sz w:val="20"/>
                <w:szCs w:val="20"/>
              </w:rPr>
              <w:t>00</w:t>
            </w:r>
          </w:p>
        </w:tc>
      </w:tr>
      <w:tr w:rsidR="006F79FC" w:rsidRPr="006F79FC" w14:paraId="799BBAFC" w14:textId="77777777" w:rsidTr="004D37E0">
        <w:trPr>
          <w:trHeight w:val="300"/>
        </w:trPr>
        <w:tc>
          <w:tcPr>
            <w:tcW w:w="1108" w:type="dxa"/>
            <w:shd w:val="clear" w:color="auto" w:fill="auto"/>
            <w:noWrap/>
          </w:tcPr>
          <w:p w14:paraId="1D7C2178" w14:textId="77777777" w:rsidR="006F79FC" w:rsidRPr="006F79FC" w:rsidRDefault="006F79FC" w:rsidP="006F79FC">
            <w:pPr>
              <w:spacing w:after="200" w:line="276" w:lineRule="auto"/>
              <w:rPr>
                <w:rFonts w:asciiTheme="minorHAnsi" w:eastAsiaTheme="minorHAnsi" w:hAnsiTheme="minorHAnsi" w:cstheme="minorBidi"/>
                <w:sz w:val="22"/>
                <w:szCs w:val="22"/>
                <w:lang w:eastAsia="en-US"/>
              </w:rPr>
            </w:pPr>
            <w:r w:rsidRPr="006F79FC">
              <w:rPr>
                <w:rFonts w:asciiTheme="minorHAnsi" w:eastAsiaTheme="minorHAnsi" w:hAnsiTheme="minorHAnsi" w:cstheme="minorBidi"/>
                <w:sz w:val="22"/>
                <w:szCs w:val="22"/>
                <w:lang w:eastAsia="en-US"/>
              </w:rPr>
              <w:t>3.6.19</w:t>
            </w:r>
          </w:p>
        </w:tc>
        <w:tc>
          <w:tcPr>
            <w:tcW w:w="1720" w:type="dxa"/>
            <w:shd w:val="clear" w:color="auto" w:fill="auto"/>
            <w:noWrap/>
            <w:vAlign w:val="bottom"/>
          </w:tcPr>
          <w:p w14:paraId="3E1CA7B9" w14:textId="77777777" w:rsidR="006F79FC" w:rsidRPr="006F79FC" w:rsidRDefault="006F79FC" w:rsidP="006F79FC">
            <w:pPr>
              <w:rPr>
                <w:rFonts w:eastAsia="Times New Roman"/>
                <w:color w:val="000000"/>
                <w:sz w:val="20"/>
                <w:szCs w:val="20"/>
              </w:rPr>
            </w:pPr>
            <w:r w:rsidRPr="006F79FC">
              <w:rPr>
                <w:rFonts w:eastAsia="Times New Roman"/>
                <w:color w:val="000000"/>
                <w:sz w:val="20"/>
                <w:szCs w:val="20"/>
              </w:rPr>
              <w:t>URM</w:t>
            </w:r>
          </w:p>
        </w:tc>
        <w:tc>
          <w:tcPr>
            <w:tcW w:w="1880" w:type="dxa"/>
            <w:shd w:val="clear" w:color="auto" w:fill="auto"/>
            <w:noWrap/>
            <w:vAlign w:val="bottom"/>
          </w:tcPr>
          <w:p w14:paraId="6C5B47B6" w14:textId="77777777" w:rsidR="006F79FC" w:rsidRPr="006F79FC" w:rsidRDefault="006F79FC" w:rsidP="006F79FC">
            <w:pPr>
              <w:rPr>
                <w:rFonts w:eastAsia="Times New Roman"/>
                <w:color w:val="000000"/>
                <w:sz w:val="20"/>
                <w:szCs w:val="20"/>
              </w:rPr>
            </w:pPr>
            <w:r w:rsidRPr="006F79FC">
              <w:rPr>
                <w:rFonts w:eastAsia="Times New Roman"/>
                <w:color w:val="000000"/>
                <w:sz w:val="20"/>
                <w:szCs w:val="20"/>
              </w:rPr>
              <w:t>Glass recycling</w:t>
            </w:r>
          </w:p>
        </w:tc>
        <w:tc>
          <w:tcPr>
            <w:tcW w:w="1327" w:type="dxa"/>
            <w:shd w:val="clear" w:color="auto" w:fill="auto"/>
            <w:noWrap/>
            <w:vAlign w:val="bottom"/>
          </w:tcPr>
          <w:p w14:paraId="04DAF35A" w14:textId="77777777" w:rsidR="006F79FC" w:rsidRPr="006F79FC" w:rsidRDefault="006F79FC" w:rsidP="006F79FC">
            <w:pPr>
              <w:rPr>
                <w:rFonts w:eastAsia="Times New Roman"/>
                <w:color w:val="000000"/>
                <w:sz w:val="20"/>
                <w:szCs w:val="20"/>
              </w:rPr>
            </w:pPr>
            <w:r w:rsidRPr="006F79FC">
              <w:rPr>
                <w:rFonts w:eastAsia="Times New Roman"/>
                <w:color w:val="000000"/>
                <w:sz w:val="20"/>
                <w:szCs w:val="20"/>
              </w:rPr>
              <w:t>DD</w:t>
            </w:r>
          </w:p>
        </w:tc>
        <w:tc>
          <w:tcPr>
            <w:tcW w:w="966" w:type="dxa"/>
            <w:shd w:val="clear" w:color="auto" w:fill="auto"/>
            <w:noWrap/>
            <w:vAlign w:val="bottom"/>
          </w:tcPr>
          <w:p w14:paraId="5EB67C44" w14:textId="77777777" w:rsidR="006F79FC" w:rsidRPr="006F79FC" w:rsidRDefault="006F79FC" w:rsidP="006F79FC">
            <w:pPr>
              <w:jc w:val="right"/>
              <w:rPr>
                <w:rFonts w:eastAsia="Times New Roman"/>
                <w:color w:val="000000"/>
                <w:sz w:val="20"/>
                <w:szCs w:val="20"/>
              </w:rPr>
            </w:pPr>
            <w:r w:rsidRPr="006F79FC">
              <w:rPr>
                <w:rFonts w:eastAsia="Times New Roman"/>
                <w:color w:val="000000"/>
                <w:sz w:val="20"/>
                <w:szCs w:val="20"/>
              </w:rPr>
              <w:t>18.00</w:t>
            </w:r>
          </w:p>
        </w:tc>
        <w:tc>
          <w:tcPr>
            <w:tcW w:w="960" w:type="dxa"/>
            <w:shd w:val="clear" w:color="auto" w:fill="auto"/>
            <w:noWrap/>
            <w:vAlign w:val="bottom"/>
          </w:tcPr>
          <w:p w14:paraId="19CA1BDD" w14:textId="77777777" w:rsidR="006F79FC" w:rsidRPr="006F79FC" w:rsidRDefault="006F79FC" w:rsidP="006F79FC">
            <w:pPr>
              <w:rPr>
                <w:rFonts w:eastAsia="Times New Roman"/>
                <w:color w:val="000000"/>
                <w:sz w:val="20"/>
                <w:szCs w:val="20"/>
              </w:rPr>
            </w:pPr>
            <w:r w:rsidRPr="006F79FC">
              <w:rPr>
                <w:rFonts w:eastAsia="Times New Roman"/>
                <w:color w:val="000000"/>
                <w:sz w:val="20"/>
                <w:szCs w:val="20"/>
              </w:rPr>
              <w:t>3.00</w:t>
            </w:r>
          </w:p>
        </w:tc>
      </w:tr>
      <w:tr w:rsidR="006F79FC" w:rsidRPr="006F79FC" w14:paraId="04855F62" w14:textId="77777777" w:rsidTr="004D37E0">
        <w:trPr>
          <w:trHeight w:val="300"/>
        </w:trPr>
        <w:tc>
          <w:tcPr>
            <w:tcW w:w="1108" w:type="dxa"/>
            <w:shd w:val="clear" w:color="auto" w:fill="auto"/>
            <w:noWrap/>
          </w:tcPr>
          <w:p w14:paraId="66613D3F" w14:textId="77777777" w:rsidR="006F79FC" w:rsidRPr="006F79FC" w:rsidRDefault="006F79FC" w:rsidP="006F79FC">
            <w:pPr>
              <w:spacing w:after="200" w:line="276" w:lineRule="auto"/>
              <w:rPr>
                <w:rFonts w:asciiTheme="minorHAnsi" w:eastAsiaTheme="minorHAnsi" w:hAnsiTheme="minorHAnsi" w:cstheme="minorBidi"/>
                <w:sz w:val="22"/>
                <w:szCs w:val="22"/>
                <w:lang w:eastAsia="en-US"/>
              </w:rPr>
            </w:pPr>
            <w:r w:rsidRPr="006F79FC">
              <w:rPr>
                <w:rFonts w:asciiTheme="minorHAnsi" w:eastAsiaTheme="minorHAnsi" w:hAnsiTheme="minorHAnsi" w:cstheme="minorBidi"/>
                <w:sz w:val="22"/>
                <w:szCs w:val="22"/>
                <w:lang w:eastAsia="en-US"/>
              </w:rPr>
              <w:t>3.6.19</w:t>
            </w:r>
          </w:p>
        </w:tc>
        <w:tc>
          <w:tcPr>
            <w:tcW w:w="1720" w:type="dxa"/>
            <w:shd w:val="clear" w:color="auto" w:fill="auto"/>
            <w:noWrap/>
            <w:vAlign w:val="bottom"/>
          </w:tcPr>
          <w:p w14:paraId="3B7782B6" w14:textId="77777777" w:rsidR="006F79FC" w:rsidRPr="006F79FC" w:rsidRDefault="006F79FC" w:rsidP="006F79FC">
            <w:pPr>
              <w:rPr>
                <w:rFonts w:eastAsia="Times New Roman"/>
                <w:color w:val="000000"/>
                <w:sz w:val="20"/>
                <w:szCs w:val="20"/>
              </w:rPr>
            </w:pPr>
            <w:r w:rsidRPr="006F79FC">
              <w:rPr>
                <w:rFonts w:eastAsia="Times New Roman"/>
                <w:color w:val="000000"/>
                <w:sz w:val="20"/>
                <w:szCs w:val="20"/>
              </w:rPr>
              <w:t>Fenland Leisure Products Ltd</w:t>
            </w:r>
          </w:p>
        </w:tc>
        <w:tc>
          <w:tcPr>
            <w:tcW w:w="1880" w:type="dxa"/>
            <w:shd w:val="clear" w:color="auto" w:fill="auto"/>
            <w:noWrap/>
            <w:vAlign w:val="bottom"/>
          </w:tcPr>
          <w:p w14:paraId="72DE5E60" w14:textId="77777777" w:rsidR="006F79FC" w:rsidRPr="006F79FC" w:rsidRDefault="006F79FC" w:rsidP="006F79FC">
            <w:pPr>
              <w:rPr>
                <w:rFonts w:eastAsia="Times New Roman"/>
                <w:color w:val="000000"/>
                <w:sz w:val="20"/>
                <w:szCs w:val="20"/>
              </w:rPr>
            </w:pPr>
            <w:r w:rsidRPr="006F79FC">
              <w:rPr>
                <w:rFonts w:eastAsia="Times New Roman"/>
                <w:color w:val="000000"/>
                <w:sz w:val="20"/>
                <w:szCs w:val="20"/>
              </w:rPr>
              <w:t>Cradle swings</w:t>
            </w:r>
          </w:p>
        </w:tc>
        <w:tc>
          <w:tcPr>
            <w:tcW w:w="1327" w:type="dxa"/>
            <w:shd w:val="clear" w:color="auto" w:fill="auto"/>
            <w:noWrap/>
            <w:vAlign w:val="bottom"/>
          </w:tcPr>
          <w:p w14:paraId="57D7760B" w14:textId="77777777" w:rsidR="006F79FC" w:rsidRPr="006F79FC" w:rsidRDefault="006F79FC" w:rsidP="006F79FC">
            <w:pPr>
              <w:rPr>
                <w:rFonts w:eastAsia="Times New Roman"/>
                <w:color w:val="000000"/>
                <w:sz w:val="20"/>
                <w:szCs w:val="20"/>
              </w:rPr>
            </w:pPr>
            <w:r w:rsidRPr="006F79FC">
              <w:rPr>
                <w:rFonts w:eastAsia="Times New Roman"/>
                <w:color w:val="000000"/>
                <w:sz w:val="20"/>
                <w:szCs w:val="20"/>
              </w:rPr>
              <w:t>2446</w:t>
            </w:r>
          </w:p>
        </w:tc>
        <w:tc>
          <w:tcPr>
            <w:tcW w:w="966" w:type="dxa"/>
            <w:shd w:val="clear" w:color="auto" w:fill="auto"/>
            <w:noWrap/>
            <w:vAlign w:val="bottom"/>
          </w:tcPr>
          <w:p w14:paraId="7FD876DC" w14:textId="77777777" w:rsidR="006F79FC" w:rsidRPr="006F79FC" w:rsidRDefault="006F79FC" w:rsidP="006F79FC">
            <w:pPr>
              <w:jc w:val="right"/>
              <w:rPr>
                <w:rFonts w:eastAsia="Times New Roman"/>
                <w:color w:val="000000"/>
                <w:sz w:val="20"/>
                <w:szCs w:val="20"/>
              </w:rPr>
            </w:pPr>
            <w:r w:rsidRPr="006F79FC">
              <w:rPr>
                <w:rFonts w:eastAsia="Times New Roman"/>
                <w:color w:val="000000"/>
                <w:sz w:val="20"/>
                <w:szCs w:val="20"/>
              </w:rPr>
              <w:t>3394.99</w:t>
            </w:r>
          </w:p>
        </w:tc>
        <w:tc>
          <w:tcPr>
            <w:tcW w:w="960" w:type="dxa"/>
            <w:shd w:val="clear" w:color="auto" w:fill="auto"/>
            <w:noWrap/>
            <w:vAlign w:val="bottom"/>
          </w:tcPr>
          <w:p w14:paraId="2E54C138" w14:textId="77777777" w:rsidR="006F79FC" w:rsidRPr="006F79FC" w:rsidRDefault="006F79FC" w:rsidP="006F79FC">
            <w:pPr>
              <w:rPr>
                <w:rFonts w:eastAsia="Times New Roman"/>
                <w:color w:val="000000"/>
                <w:sz w:val="20"/>
                <w:szCs w:val="20"/>
              </w:rPr>
            </w:pPr>
            <w:r w:rsidRPr="006F79FC">
              <w:rPr>
                <w:rFonts w:eastAsia="Times New Roman"/>
                <w:color w:val="000000"/>
                <w:sz w:val="20"/>
                <w:szCs w:val="20"/>
              </w:rPr>
              <w:t>565.83</w:t>
            </w:r>
          </w:p>
        </w:tc>
      </w:tr>
    </w:tbl>
    <w:p w14:paraId="22BFDB42" w14:textId="77777777" w:rsidR="00B8704C" w:rsidRPr="0041706C" w:rsidRDefault="00B8704C" w:rsidP="00B8704C">
      <w:pPr>
        <w:pStyle w:val="ListParagraph"/>
        <w:spacing w:after="200"/>
        <w:ind w:left="2160"/>
        <w:rPr>
          <w:b/>
          <w:sz w:val="20"/>
          <w:szCs w:val="20"/>
        </w:rPr>
      </w:pPr>
    </w:p>
    <w:p w14:paraId="354B4074" w14:textId="77777777" w:rsidR="008E571B" w:rsidRPr="0041706C" w:rsidRDefault="008E571B" w:rsidP="008E571B">
      <w:pPr>
        <w:pStyle w:val="ListParagraph"/>
        <w:spacing w:after="200"/>
        <w:ind w:left="2160"/>
        <w:rPr>
          <w:b/>
          <w:sz w:val="20"/>
          <w:szCs w:val="20"/>
        </w:rPr>
      </w:pPr>
    </w:p>
    <w:p w14:paraId="22F474F0" w14:textId="77777777" w:rsidR="00E46964" w:rsidRPr="0041706C" w:rsidRDefault="005F7C74" w:rsidP="0090498C">
      <w:pPr>
        <w:pStyle w:val="ListParagraph"/>
        <w:numPr>
          <w:ilvl w:val="0"/>
          <w:numId w:val="1"/>
        </w:numPr>
        <w:rPr>
          <w:b/>
          <w:sz w:val="20"/>
          <w:szCs w:val="20"/>
        </w:rPr>
      </w:pPr>
      <w:r w:rsidRPr="0041706C">
        <w:rPr>
          <w:b/>
          <w:sz w:val="20"/>
          <w:szCs w:val="20"/>
        </w:rPr>
        <w:t xml:space="preserve">Asset Management.  </w:t>
      </w:r>
    </w:p>
    <w:p w14:paraId="5172C5BB" w14:textId="139AC2C2" w:rsidR="006F79FC" w:rsidRPr="00E13DAD" w:rsidRDefault="006F79FC" w:rsidP="006F79FC">
      <w:pPr>
        <w:pStyle w:val="ListParagraph"/>
        <w:numPr>
          <w:ilvl w:val="1"/>
          <w:numId w:val="1"/>
        </w:numPr>
        <w:rPr>
          <w:b/>
          <w:sz w:val="20"/>
          <w:szCs w:val="20"/>
        </w:rPr>
      </w:pPr>
      <w:r>
        <w:rPr>
          <w:sz w:val="20"/>
          <w:szCs w:val="20"/>
        </w:rPr>
        <w:t>Damaged post on Twist Beam</w:t>
      </w:r>
      <w:r w:rsidR="00DC0988">
        <w:rPr>
          <w:sz w:val="20"/>
          <w:szCs w:val="20"/>
        </w:rPr>
        <w:t xml:space="preserve">.  Cllr Darby confirmed that a replacement post for the twist beam had been ordered at a cost of £141.65 and that a local contractor was prepared to install it when it arrived.  The Chairman asked that when the twist beam is removed it should be retained for looking at.  Cllr </w:t>
      </w:r>
      <w:proofErr w:type="spellStart"/>
      <w:r w:rsidR="00DC0988">
        <w:rPr>
          <w:sz w:val="20"/>
          <w:szCs w:val="20"/>
        </w:rPr>
        <w:t>Iddon</w:t>
      </w:r>
      <w:proofErr w:type="spellEnd"/>
      <w:r w:rsidR="00DC0988">
        <w:rPr>
          <w:sz w:val="20"/>
          <w:szCs w:val="20"/>
        </w:rPr>
        <w:t xml:space="preserve"> and the Chairman both agreed that FLP should be fulfilling the warranty and that the twist beam post may help with evidence</w:t>
      </w:r>
    </w:p>
    <w:p w14:paraId="3B188647" w14:textId="3738FCA8" w:rsidR="006F79FC" w:rsidRPr="005A5D9A" w:rsidRDefault="006F79FC" w:rsidP="006F79FC">
      <w:pPr>
        <w:pStyle w:val="ListParagraph"/>
        <w:numPr>
          <w:ilvl w:val="1"/>
          <w:numId w:val="1"/>
        </w:numPr>
        <w:rPr>
          <w:b/>
          <w:sz w:val="20"/>
          <w:szCs w:val="20"/>
        </w:rPr>
      </w:pPr>
      <w:r>
        <w:rPr>
          <w:sz w:val="20"/>
          <w:szCs w:val="20"/>
        </w:rPr>
        <w:t>Cradle swings fitted</w:t>
      </w:r>
      <w:r w:rsidR="0054260C">
        <w:rPr>
          <w:sz w:val="20"/>
          <w:szCs w:val="20"/>
        </w:rPr>
        <w:t>.  Noted</w:t>
      </w:r>
      <w:r w:rsidR="00E90E78">
        <w:rPr>
          <w:sz w:val="20"/>
          <w:szCs w:val="20"/>
        </w:rPr>
        <w:t xml:space="preserve"> with thanks</w:t>
      </w:r>
    </w:p>
    <w:p w14:paraId="36E4287C" w14:textId="14CA5FAC" w:rsidR="006F79FC" w:rsidRPr="00CB437D" w:rsidRDefault="006F79FC" w:rsidP="006F79FC">
      <w:pPr>
        <w:pStyle w:val="ListParagraph"/>
        <w:numPr>
          <w:ilvl w:val="1"/>
          <w:numId w:val="1"/>
        </w:numPr>
        <w:rPr>
          <w:b/>
          <w:sz w:val="20"/>
          <w:szCs w:val="20"/>
        </w:rPr>
      </w:pPr>
      <w:r>
        <w:rPr>
          <w:sz w:val="20"/>
          <w:szCs w:val="20"/>
        </w:rPr>
        <w:t>Bin signage</w:t>
      </w:r>
      <w:r w:rsidR="0054260C">
        <w:rPr>
          <w:sz w:val="20"/>
          <w:szCs w:val="20"/>
        </w:rPr>
        <w:t xml:space="preserve">.  Cllr Darby had kindly spent some time renovating the sandwich board sign ‘bins’ which he had returned to the Staithe.  The Council thanked him very much for his work on this, which had saved money and further signage on the Staithe.  Cllr </w:t>
      </w:r>
      <w:proofErr w:type="spellStart"/>
      <w:r w:rsidR="0054260C">
        <w:rPr>
          <w:sz w:val="20"/>
          <w:szCs w:val="20"/>
        </w:rPr>
        <w:t>Iddon</w:t>
      </w:r>
      <w:proofErr w:type="spellEnd"/>
      <w:r w:rsidR="0054260C">
        <w:rPr>
          <w:sz w:val="20"/>
          <w:szCs w:val="20"/>
        </w:rPr>
        <w:t xml:space="preserve"> kindly agreed to chain the sandwich board to the posts so that the board didn’t return to the river, where it had spent the previous 2 or 3 years</w:t>
      </w:r>
    </w:p>
    <w:p w14:paraId="56C244B6" w14:textId="77777777" w:rsidR="00133AEB" w:rsidRPr="00116AC1" w:rsidRDefault="00133AEB" w:rsidP="00133AEB">
      <w:pPr>
        <w:pStyle w:val="ListParagraph"/>
        <w:ind w:left="1440"/>
        <w:rPr>
          <w:b/>
          <w:sz w:val="20"/>
          <w:szCs w:val="20"/>
        </w:rPr>
      </w:pPr>
    </w:p>
    <w:p w14:paraId="1DA06EEF" w14:textId="77777777" w:rsidR="006675F3" w:rsidRDefault="006675F3" w:rsidP="000E1E61">
      <w:pPr>
        <w:pStyle w:val="ListParagraph"/>
        <w:numPr>
          <w:ilvl w:val="0"/>
          <w:numId w:val="1"/>
        </w:numPr>
        <w:rPr>
          <w:b/>
          <w:sz w:val="20"/>
          <w:szCs w:val="20"/>
        </w:rPr>
      </w:pPr>
      <w:r w:rsidRPr="0041706C">
        <w:rPr>
          <w:b/>
          <w:sz w:val="20"/>
          <w:szCs w:val="20"/>
        </w:rPr>
        <w:t xml:space="preserve">Parish Councillor </w:t>
      </w:r>
      <w:proofErr w:type="gramStart"/>
      <w:r w:rsidRPr="0041706C">
        <w:rPr>
          <w:b/>
          <w:sz w:val="20"/>
          <w:szCs w:val="20"/>
        </w:rPr>
        <w:t>reports</w:t>
      </w:r>
      <w:proofErr w:type="gramEnd"/>
      <w:r w:rsidRPr="0041706C">
        <w:rPr>
          <w:b/>
          <w:sz w:val="20"/>
          <w:szCs w:val="20"/>
        </w:rPr>
        <w:t xml:space="preserve">.  </w:t>
      </w:r>
    </w:p>
    <w:p w14:paraId="5F103AB2" w14:textId="4FD71E8C" w:rsidR="00D60814" w:rsidRDefault="0054260C" w:rsidP="00D60814">
      <w:pPr>
        <w:pStyle w:val="ListParagraph"/>
        <w:numPr>
          <w:ilvl w:val="1"/>
          <w:numId w:val="1"/>
        </w:numPr>
        <w:rPr>
          <w:b/>
          <w:sz w:val="20"/>
          <w:szCs w:val="20"/>
        </w:rPr>
      </w:pPr>
      <w:r>
        <w:rPr>
          <w:sz w:val="20"/>
          <w:szCs w:val="20"/>
        </w:rPr>
        <w:t>None</w:t>
      </w:r>
    </w:p>
    <w:p w14:paraId="2178BFB3" w14:textId="77777777" w:rsidR="00C95EC3" w:rsidRPr="00C95EC3" w:rsidRDefault="00C95EC3" w:rsidP="00C95EC3">
      <w:pPr>
        <w:pStyle w:val="ListParagraph"/>
        <w:ind w:left="1440"/>
        <w:rPr>
          <w:b/>
          <w:sz w:val="20"/>
          <w:szCs w:val="20"/>
        </w:rPr>
      </w:pPr>
    </w:p>
    <w:p w14:paraId="71759149" w14:textId="496E6372" w:rsidR="001D66FC" w:rsidRPr="000D3A50" w:rsidRDefault="0019065E" w:rsidP="000D3A50">
      <w:pPr>
        <w:pStyle w:val="ListParagraph"/>
        <w:numPr>
          <w:ilvl w:val="0"/>
          <w:numId w:val="1"/>
        </w:numPr>
        <w:rPr>
          <w:b/>
          <w:sz w:val="20"/>
          <w:szCs w:val="20"/>
        </w:rPr>
      </w:pPr>
      <w:r w:rsidRPr="0041706C">
        <w:rPr>
          <w:b/>
          <w:sz w:val="20"/>
          <w:szCs w:val="20"/>
        </w:rPr>
        <w:t>Parishioners’ Matters: T</w:t>
      </w:r>
      <w:r w:rsidR="00855DB8" w:rsidRPr="0041706C">
        <w:rPr>
          <w:b/>
          <w:sz w:val="20"/>
          <w:szCs w:val="20"/>
        </w:rPr>
        <w:t>he meeti</w:t>
      </w:r>
      <w:r w:rsidR="00E86DC4" w:rsidRPr="0041706C">
        <w:rPr>
          <w:b/>
          <w:sz w:val="20"/>
          <w:szCs w:val="20"/>
        </w:rPr>
        <w:t xml:space="preserve">ng was </w:t>
      </w:r>
      <w:r w:rsidR="002430FB">
        <w:rPr>
          <w:b/>
          <w:sz w:val="20"/>
          <w:szCs w:val="20"/>
        </w:rPr>
        <w:t xml:space="preserve">adjourned at </w:t>
      </w:r>
      <w:r w:rsidR="0054260C">
        <w:rPr>
          <w:b/>
          <w:sz w:val="20"/>
          <w:szCs w:val="20"/>
        </w:rPr>
        <w:t>7.23</w:t>
      </w:r>
      <w:r w:rsidR="002B6AC5" w:rsidRPr="0041706C">
        <w:rPr>
          <w:b/>
          <w:sz w:val="20"/>
          <w:szCs w:val="20"/>
        </w:rPr>
        <w:t xml:space="preserve"> </w:t>
      </w:r>
      <w:r w:rsidRPr="0041706C">
        <w:rPr>
          <w:b/>
          <w:sz w:val="20"/>
          <w:szCs w:val="20"/>
        </w:rPr>
        <w:t>pm for public participation</w:t>
      </w:r>
    </w:p>
    <w:p w14:paraId="15DB0833" w14:textId="1B510FEB" w:rsidR="00D009A5" w:rsidRDefault="009C4267" w:rsidP="00D009A5">
      <w:pPr>
        <w:pStyle w:val="ListParagraph"/>
        <w:numPr>
          <w:ilvl w:val="1"/>
          <w:numId w:val="1"/>
        </w:numPr>
        <w:rPr>
          <w:sz w:val="20"/>
          <w:szCs w:val="20"/>
        </w:rPr>
      </w:pPr>
      <w:r w:rsidRPr="0041706C">
        <w:rPr>
          <w:b/>
          <w:sz w:val="20"/>
          <w:szCs w:val="20"/>
        </w:rPr>
        <w:t>District</w:t>
      </w:r>
      <w:r w:rsidR="00C86E58" w:rsidRPr="0041706C">
        <w:rPr>
          <w:b/>
          <w:sz w:val="20"/>
          <w:szCs w:val="20"/>
        </w:rPr>
        <w:t xml:space="preserve"> / County</w:t>
      </w:r>
      <w:r w:rsidRPr="0041706C">
        <w:rPr>
          <w:b/>
          <w:sz w:val="20"/>
          <w:szCs w:val="20"/>
        </w:rPr>
        <w:t xml:space="preserve"> Councillor report</w:t>
      </w:r>
      <w:r w:rsidRPr="0041706C">
        <w:rPr>
          <w:sz w:val="20"/>
          <w:szCs w:val="20"/>
        </w:rPr>
        <w:t xml:space="preserve">: </w:t>
      </w:r>
    </w:p>
    <w:p w14:paraId="0ABBCFD5" w14:textId="18DB38BA" w:rsidR="0054260C" w:rsidRDefault="0054260C" w:rsidP="0054260C">
      <w:pPr>
        <w:pStyle w:val="ListParagraph"/>
        <w:numPr>
          <w:ilvl w:val="2"/>
          <w:numId w:val="1"/>
        </w:numPr>
        <w:rPr>
          <w:sz w:val="20"/>
          <w:szCs w:val="20"/>
        </w:rPr>
      </w:pPr>
      <w:r>
        <w:rPr>
          <w:sz w:val="20"/>
          <w:szCs w:val="20"/>
        </w:rPr>
        <w:t>Cllr Varley was present in both capacities, and encouraged Cllrs to view and consider the BA and NNDC local plans</w:t>
      </w:r>
    </w:p>
    <w:p w14:paraId="1D4D1247" w14:textId="77777777" w:rsidR="0054260C" w:rsidRDefault="0054260C" w:rsidP="0054260C">
      <w:pPr>
        <w:rPr>
          <w:sz w:val="20"/>
          <w:szCs w:val="20"/>
        </w:rPr>
      </w:pPr>
    </w:p>
    <w:p w14:paraId="503FA6EB" w14:textId="757970F6" w:rsidR="0054260C" w:rsidRPr="0054260C" w:rsidRDefault="0054260C" w:rsidP="0054260C">
      <w:pPr>
        <w:ind w:left="720"/>
        <w:rPr>
          <w:sz w:val="20"/>
          <w:szCs w:val="20"/>
        </w:rPr>
      </w:pPr>
      <w:r>
        <w:rPr>
          <w:sz w:val="20"/>
          <w:szCs w:val="20"/>
        </w:rPr>
        <w:t>A member of the public noted that his wife would be busking on the village green in aid of the church organ, which needed £2000 spent on it for renovation</w:t>
      </w:r>
    </w:p>
    <w:p w14:paraId="62336F55" w14:textId="77777777" w:rsidR="00A03827" w:rsidRPr="0041706C" w:rsidRDefault="00A03827" w:rsidP="00A03827">
      <w:pPr>
        <w:pStyle w:val="ListParagraph"/>
        <w:ind w:left="1440"/>
        <w:rPr>
          <w:sz w:val="20"/>
          <w:szCs w:val="20"/>
        </w:rPr>
      </w:pPr>
    </w:p>
    <w:p w14:paraId="6A42EF69" w14:textId="2409520A" w:rsidR="00076DDC" w:rsidRDefault="00076DDC" w:rsidP="00076DDC">
      <w:pPr>
        <w:rPr>
          <w:b/>
          <w:sz w:val="20"/>
          <w:szCs w:val="20"/>
        </w:rPr>
      </w:pPr>
      <w:r w:rsidRPr="0041706C">
        <w:rPr>
          <w:b/>
          <w:sz w:val="20"/>
          <w:szCs w:val="20"/>
        </w:rPr>
        <w:t>Th</w:t>
      </w:r>
      <w:r w:rsidR="0054260C">
        <w:rPr>
          <w:b/>
          <w:sz w:val="20"/>
          <w:szCs w:val="20"/>
        </w:rPr>
        <w:t>e meeting was reconvened at 7.31</w:t>
      </w:r>
      <w:r w:rsidRPr="0041706C">
        <w:rPr>
          <w:b/>
          <w:sz w:val="20"/>
          <w:szCs w:val="20"/>
        </w:rPr>
        <w:t>pm</w:t>
      </w:r>
    </w:p>
    <w:p w14:paraId="601A5608" w14:textId="77777777" w:rsidR="002105B0" w:rsidRPr="0041706C" w:rsidRDefault="002105B0" w:rsidP="002B6AC5">
      <w:pPr>
        <w:rPr>
          <w:b/>
          <w:sz w:val="20"/>
          <w:szCs w:val="20"/>
        </w:rPr>
      </w:pPr>
    </w:p>
    <w:p w14:paraId="6D635B9A" w14:textId="77777777" w:rsidR="00685761" w:rsidRPr="00685761" w:rsidRDefault="00685761" w:rsidP="00685761">
      <w:pPr>
        <w:pStyle w:val="ListParagraph"/>
        <w:numPr>
          <w:ilvl w:val="0"/>
          <w:numId w:val="1"/>
        </w:numPr>
        <w:spacing w:after="200"/>
        <w:rPr>
          <w:b/>
          <w:sz w:val="20"/>
          <w:szCs w:val="20"/>
        </w:rPr>
      </w:pPr>
      <w:r w:rsidRPr="00685761">
        <w:rPr>
          <w:b/>
          <w:sz w:val="20"/>
          <w:szCs w:val="20"/>
        </w:rPr>
        <w:t xml:space="preserve">Planning: </w:t>
      </w:r>
    </w:p>
    <w:p w14:paraId="33190709" w14:textId="77777777" w:rsidR="00485563" w:rsidRDefault="00685761" w:rsidP="00485563">
      <w:pPr>
        <w:pStyle w:val="ListParagraph"/>
        <w:numPr>
          <w:ilvl w:val="1"/>
          <w:numId w:val="1"/>
        </w:numPr>
        <w:rPr>
          <w:b/>
          <w:sz w:val="20"/>
          <w:szCs w:val="20"/>
        </w:rPr>
      </w:pPr>
      <w:r w:rsidRPr="0041706C">
        <w:rPr>
          <w:b/>
          <w:sz w:val="20"/>
          <w:szCs w:val="20"/>
        </w:rPr>
        <w:t>Planning applications received</w:t>
      </w:r>
    </w:p>
    <w:p w14:paraId="038209AA" w14:textId="149D1E01" w:rsidR="006F79FC" w:rsidRDefault="006F79FC" w:rsidP="006F79FC">
      <w:pPr>
        <w:pStyle w:val="ListParagraph"/>
        <w:numPr>
          <w:ilvl w:val="2"/>
          <w:numId w:val="1"/>
        </w:numPr>
        <w:spacing w:after="200"/>
        <w:rPr>
          <w:sz w:val="20"/>
          <w:szCs w:val="20"/>
        </w:rPr>
      </w:pPr>
      <w:r>
        <w:rPr>
          <w:sz w:val="20"/>
          <w:szCs w:val="20"/>
        </w:rPr>
        <w:t xml:space="preserve">PF/19/0806.  The Paddock, 8a Hillside Door.  Removal of Garage door and installation of window.  </w:t>
      </w:r>
      <w:r w:rsidR="0054260C">
        <w:rPr>
          <w:b/>
          <w:sz w:val="20"/>
          <w:szCs w:val="20"/>
        </w:rPr>
        <w:t>AGREED</w:t>
      </w:r>
    </w:p>
    <w:p w14:paraId="2191946C" w14:textId="77777777" w:rsidR="00986451" w:rsidRPr="00A6477A" w:rsidRDefault="00986451" w:rsidP="004D4A67">
      <w:pPr>
        <w:pStyle w:val="ListParagraph"/>
        <w:spacing w:after="200"/>
        <w:ind w:left="1440"/>
        <w:rPr>
          <w:b/>
          <w:sz w:val="20"/>
          <w:szCs w:val="20"/>
        </w:rPr>
      </w:pPr>
    </w:p>
    <w:p w14:paraId="20E61E44" w14:textId="77777777" w:rsidR="0019065E" w:rsidRPr="00A6477A" w:rsidRDefault="00D71F9E" w:rsidP="00685761">
      <w:pPr>
        <w:pStyle w:val="ListParagraph"/>
        <w:numPr>
          <w:ilvl w:val="0"/>
          <w:numId w:val="1"/>
        </w:numPr>
        <w:rPr>
          <w:b/>
          <w:sz w:val="20"/>
          <w:szCs w:val="20"/>
        </w:rPr>
      </w:pPr>
      <w:r w:rsidRPr="00A6477A">
        <w:rPr>
          <w:b/>
          <w:sz w:val="20"/>
          <w:szCs w:val="20"/>
        </w:rPr>
        <w:t>Agenda items</w:t>
      </w:r>
    </w:p>
    <w:p w14:paraId="3EDC068D" w14:textId="1DD5FF3F" w:rsidR="006F79FC" w:rsidRPr="0054260C" w:rsidRDefault="006F79FC" w:rsidP="006F79FC">
      <w:pPr>
        <w:pStyle w:val="ListParagraph"/>
        <w:numPr>
          <w:ilvl w:val="1"/>
          <w:numId w:val="1"/>
        </w:numPr>
        <w:spacing w:line="276" w:lineRule="auto"/>
        <w:rPr>
          <w:b/>
          <w:sz w:val="20"/>
          <w:szCs w:val="20"/>
        </w:rPr>
      </w:pPr>
      <w:r>
        <w:rPr>
          <w:sz w:val="20"/>
          <w:szCs w:val="20"/>
        </w:rPr>
        <w:t>To consider writing a Terms of Reference document for the Finance, Planning and Asset Management Committees, and to consider members of those committees</w:t>
      </w:r>
      <w:r w:rsidR="0054260C">
        <w:rPr>
          <w:sz w:val="20"/>
          <w:szCs w:val="20"/>
        </w:rPr>
        <w:t>.  Committee members were agreed as follows:</w:t>
      </w:r>
    </w:p>
    <w:p w14:paraId="7DAE6788" w14:textId="71F15C44" w:rsidR="0054260C" w:rsidRDefault="0054260C" w:rsidP="0054260C">
      <w:pPr>
        <w:spacing w:line="276" w:lineRule="auto"/>
        <w:rPr>
          <w:b/>
          <w:sz w:val="20"/>
          <w:szCs w:val="20"/>
        </w:rPr>
      </w:pPr>
      <w:r w:rsidRPr="0054260C">
        <w:rPr>
          <w:noProof/>
        </w:rPr>
        <w:lastRenderedPageBreak/>
        <w:drawing>
          <wp:inline distT="0" distB="0" distL="0" distR="0" wp14:anchorId="599F5ABC" wp14:editId="5A3D04E3">
            <wp:extent cx="5048250" cy="375121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0100" cy="3767455"/>
                    </a:xfrm>
                    <a:prstGeom prst="rect">
                      <a:avLst/>
                    </a:prstGeom>
                    <a:noFill/>
                    <a:ln>
                      <a:noFill/>
                    </a:ln>
                  </pic:spPr>
                </pic:pic>
              </a:graphicData>
            </a:graphic>
          </wp:inline>
        </w:drawing>
      </w:r>
    </w:p>
    <w:p w14:paraId="32711758" w14:textId="0C5BA82D" w:rsidR="00A96E0A" w:rsidRPr="00142C2D" w:rsidRDefault="0054260C" w:rsidP="0054260C">
      <w:pPr>
        <w:spacing w:line="276" w:lineRule="auto"/>
        <w:rPr>
          <w:sz w:val="20"/>
          <w:szCs w:val="20"/>
        </w:rPr>
      </w:pPr>
      <w:r>
        <w:rPr>
          <w:sz w:val="20"/>
          <w:szCs w:val="20"/>
        </w:rPr>
        <w:t xml:space="preserve">The Chairman noted that he felt that the Asset Management Committee was taking on much of the </w:t>
      </w:r>
      <w:bookmarkStart w:id="0" w:name="_GoBack"/>
      <w:bookmarkEnd w:id="0"/>
      <w:r>
        <w:rPr>
          <w:sz w:val="20"/>
          <w:szCs w:val="20"/>
        </w:rPr>
        <w:t>work for the Parish Council and that the TOR</w:t>
      </w:r>
      <w:r w:rsidR="00142C2D">
        <w:rPr>
          <w:sz w:val="20"/>
          <w:szCs w:val="20"/>
        </w:rPr>
        <w:t xml:space="preserve"> should be considered carefully.  The finance TOR were agreed as per previous years.  </w:t>
      </w:r>
      <w:r w:rsidR="00142C2D">
        <w:rPr>
          <w:b/>
          <w:sz w:val="20"/>
          <w:szCs w:val="20"/>
        </w:rPr>
        <w:t>The Clerk</w:t>
      </w:r>
      <w:r w:rsidR="00142C2D">
        <w:rPr>
          <w:sz w:val="20"/>
          <w:szCs w:val="20"/>
        </w:rPr>
        <w:t xml:space="preserve"> would work with Cllr Seddon regarding a TOR for the planning committee</w:t>
      </w:r>
    </w:p>
    <w:p w14:paraId="19F42FCF" w14:textId="357E2C2A" w:rsidR="006F79FC" w:rsidRPr="00D3490F" w:rsidRDefault="006F79FC" w:rsidP="00D3490F">
      <w:pPr>
        <w:pStyle w:val="ListParagraph"/>
        <w:numPr>
          <w:ilvl w:val="1"/>
          <w:numId w:val="1"/>
        </w:numPr>
        <w:spacing w:line="276" w:lineRule="auto"/>
        <w:rPr>
          <w:b/>
          <w:sz w:val="20"/>
          <w:szCs w:val="20"/>
        </w:rPr>
      </w:pPr>
      <w:r>
        <w:rPr>
          <w:sz w:val="20"/>
          <w:szCs w:val="20"/>
        </w:rPr>
        <w:t>To consider workin</w:t>
      </w:r>
      <w:r w:rsidR="00D3490F">
        <w:rPr>
          <w:sz w:val="20"/>
          <w:szCs w:val="20"/>
        </w:rPr>
        <w:t xml:space="preserve">g more closely with the Horning Facebook page to publicise events / working groups etc.  It was </w:t>
      </w:r>
      <w:r w:rsidR="00D3490F">
        <w:rPr>
          <w:b/>
          <w:sz w:val="20"/>
          <w:szCs w:val="20"/>
        </w:rPr>
        <w:t>AGREED</w:t>
      </w:r>
      <w:r w:rsidR="00D3490F">
        <w:rPr>
          <w:sz w:val="20"/>
          <w:szCs w:val="20"/>
        </w:rPr>
        <w:t xml:space="preserve"> that the Clerk would send information to the Horning Facebook page if relevant</w:t>
      </w:r>
    </w:p>
    <w:p w14:paraId="1F613E66" w14:textId="1A18DF0A" w:rsidR="006F79FC" w:rsidRPr="00814727" w:rsidRDefault="006F79FC" w:rsidP="006F79FC">
      <w:pPr>
        <w:pStyle w:val="ListParagraph"/>
        <w:numPr>
          <w:ilvl w:val="1"/>
          <w:numId w:val="1"/>
        </w:numPr>
        <w:spacing w:line="276" w:lineRule="auto"/>
        <w:rPr>
          <w:b/>
          <w:sz w:val="20"/>
          <w:szCs w:val="20"/>
        </w:rPr>
      </w:pPr>
      <w:r>
        <w:rPr>
          <w:sz w:val="20"/>
          <w:szCs w:val="20"/>
        </w:rPr>
        <w:t>To receive the internal audit report</w:t>
      </w:r>
      <w:r w:rsidR="00D3490F">
        <w:rPr>
          <w:sz w:val="20"/>
          <w:szCs w:val="20"/>
        </w:rPr>
        <w:t xml:space="preserve">.  </w:t>
      </w:r>
      <w:r w:rsidR="00D3490F">
        <w:rPr>
          <w:b/>
          <w:sz w:val="20"/>
          <w:szCs w:val="20"/>
        </w:rPr>
        <w:t xml:space="preserve">Received and confirmed.  </w:t>
      </w:r>
    </w:p>
    <w:p w14:paraId="47DAD0D8" w14:textId="513297F6" w:rsidR="006F79FC" w:rsidRPr="00CD2B8C" w:rsidRDefault="006F79FC" w:rsidP="006F79FC">
      <w:pPr>
        <w:pStyle w:val="ListParagraph"/>
        <w:numPr>
          <w:ilvl w:val="1"/>
          <w:numId w:val="1"/>
        </w:numPr>
        <w:spacing w:line="276" w:lineRule="auto"/>
        <w:rPr>
          <w:b/>
          <w:sz w:val="20"/>
          <w:szCs w:val="20"/>
        </w:rPr>
      </w:pPr>
      <w:r>
        <w:rPr>
          <w:sz w:val="20"/>
          <w:szCs w:val="20"/>
        </w:rPr>
        <w:t>To confirm the fixed asset register for 18/19 for the external audit</w:t>
      </w:r>
      <w:r w:rsidR="00955CCB">
        <w:rPr>
          <w:sz w:val="20"/>
          <w:szCs w:val="20"/>
        </w:rPr>
        <w:t xml:space="preserve">.  </w:t>
      </w:r>
      <w:r w:rsidR="00955CCB">
        <w:rPr>
          <w:b/>
          <w:sz w:val="20"/>
          <w:szCs w:val="20"/>
        </w:rPr>
        <w:t xml:space="preserve">AGREED, </w:t>
      </w:r>
      <w:r w:rsidR="00955CCB">
        <w:rPr>
          <w:sz w:val="20"/>
          <w:szCs w:val="20"/>
        </w:rPr>
        <w:t xml:space="preserve">including the fencing and the Jubilee Walk </w:t>
      </w:r>
      <w:proofErr w:type="spellStart"/>
      <w:r w:rsidR="00955CCB">
        <w:rPr>
          <w:sz w:val="20"/>
          <w:szCs w:val="20"/>
        </w:rPr>
        <w:t>lecturn</w:t>
      </w:r>
      <w:proofErr w:type="spellEnd"/>
    </w:p>
    <w:p w14:paraId="308AD499" w14:textId="0A402CE7" w:rsidR="006F79FC" w:rsidRPr="00CD2B8C" w:rsidRDefault="006F79FC" w:rsidP="006F79FC">
      <w:pPr>
        <w:pStyle w:val="ListParagraph"/>
        <w:numPr>
          <w:ilvl w:val="1"/>
          <w:numId w:val="1"/>
        </w:numPr>
        <w:spacing w:line="276" w:lineRule="auto"/>
        <w:rPr>
          <w:b/>
          <w:sz w:val="20"/>
          <w:szCs w:val="20"/>
        </w:rPr>
      </w:pPr>
      <w:r>
        <w:rPr>
          <w:sz w:val="20"/>
          <w:szCs w:val="20"/>
        </w:rPr>
        <w:t>To confirm the Annual Governance Statement for F/Y 2018/19</w:t>
      </w:r>
      <w:r w:rsidR="00955CCB">
        <w:rPr>
          <w:sz w:val="20"/>
          <w:szCs w:val="20"/>
        </w:rPr>
        <w:t xml:space="preserve">.  The Chairman read the Annual Governance Statement, which was </w:t>
      </w:r>
      <w:r w:rsidR="00955CCB">
        <w:rPr>
          <w:b/>
          <w:sz w:val="20"/>
          <w:szCs w:val="20"/>
        </w:rPr>
        <w:t>AGREED</w:t>
      </w:r>
    </w:p>
    <w:p w14:paraId="590ABB29" w14:textId="3BC47D3A" w:rsidR="006F79FC" w:rsidRPr="00B12D7F" w:rsidRDefault="006F79FC" w:rsidP="006F79FC">
      <w:pPr>
        <w:pStyle w:val="ListParagraph"/>
        <w:numPr>
          <w:ilvl w:val="1"/>
          <w:numId w:val="1"/>
        </w:numPr>
        <w:spacing w:line="276" w:lineRule="auto"/>
        <w:rPr>
          <w:b/>
          <w:sz w:val="20"/>
          <w:szCs w:val="20"/>
        </w:rPr>
      </w:pPr>
      <w:r>
        <w:rPr>
          <w:sz w:val="20"/>
          <w:szCs w:val="20"/>
        </w:rPr>
        <w:t>To confirm the Accounting Statements for F/Y 2018/19</w:t>
      </w:r>
      <w:r w:rsidR="00955CCB">
        <w:rPr>
          <w:sz w:val="20"/>
          <w:szCs w:val="20"/>
        </w:rPr>
        <w:t>.  The Council had received this paperwork prior to the meeting and confirmed the details of it</w:t>
      </w:r>
    </w:p>
    <w:p w14:paraId="0BBAFBF9" w14:textId="3BE19733" w:rsidR="006F79FC" w:rsidRPr="00CD2B8C" w:rsidRDefault="006F79FC" w:rsidP="006F79FC">
      <w:pPr>
        <w:pStyle w:val="ListParagraph"/>
        <w:numPr>
          <w:ilvl w:val="1"/>
          <w:numId w:val="1"/>
        </w:numPr>
        <w:spacing w:line="276" w:lineRule="auto"/>
        <w:rPr>
          <w:b/>
          <w:sz w:val="20"/>
          <w:szCs w:val="20"/>
        </w:rPr>
      </w:pPr>
      <w:r>
        <w:rPr>
          <w:sz w:val="20"/>
          <w:szCs w:val="20"/>
        </w:rPr>
        <w:t>To consider a response to Ben Hogg, BA, regarding the Horning Conservation Area map emailed to Cllrs 24/5/19</w:t>
      </w:r>
      <w:r w:rsidR="00955CCB">
        <w:rPr>
          <w:sz w:val="20"/>
          <w:szCs w:val="20"/>
        </w:rPr>
        <w:t xml:space="preserve">.  The Chairman confirmed that Ben Hogg would be attending the PC meeting in August.  The </w:t>
      </w:r>
      <w:r w:rsidR="00955CCB">
        <w:rPr>
          <w:b/>
          <w:sz w:val="20"/>
          <w:szCs w:val="20"/>
        </w:rPr>
        <w:t xml:space="preserve">Clerk </w:t>
      </w:r>
      <w:r w:rsidR="00955CCB">
        <w:rPr>
          <w:sz w:val="20"/>
          <w:szCs w:val="20"/>
        </w:rPr>
        <w:t>would send round the map and the explanation, as discussed</w:t>
      </w:r>
    </w:p>
    <w:p w14:paraId="33A68C7F" w14:textId="77777777" w:rsidR="00DB4B30" w:rsidRPr="0041706C" w:rsidRDefault="00DB4B30" w:rsidP="00D53E93">
      <w:pPr>
        <w:rPr>
          <w:b/>
          <w:sz w:val="20"/>
          <w:szCs w:val="20"/>
        </w:rPr>
      </w:pPr>
    </w:p>
    <w:p w14:paraId="207245A4" w14:textId="1F0BDD19" w:rsidR="00D009A5" w:rsidRDefault="00552459" w:rsidP="00D009A5">
      <w:pPr>
        <w:pStyle w:val="ListParagraph"/>
        <w:numPr>
          <w:ilvl w:val="0"/>
          <w:numId w:val="1"/>
        </w:numPr>
        <w:rPr>
          <w:b/>
          <w:sz w:val="20"/>
          <w:szCs w:val="20"/>
        </w:rPr>
      </w:pPr>
      <w:r w:rsidRPr="0041706C">
        <w:rPr>
          <w:b/>
          <w:sz w:val="20"/>
          <w:szCs w:val="20"/>
        </w:rPr>
        <w:t>To list items for the Horning Reach Parish News</w:t>
      </w:r>
      <w:r w:rsidR="005B29DA" w:rsidRPr="0041706C">
        <w:rPr>
          <w:b/>
          <w:sz w:val="20"/>
          <w:szCs w:val="20"/>
        </w:rPr>
        <w:t>:</w:t>
      </w:r>
    </w:p>
    <w:p w14:paraId="2AA7B852" w14:textId="73681A3B" w:rsidR="00D60814" w:rsidRPr="00955CCB" w:rsidRDefault="00955CCB" w:rsidP="00201FF7">
      <w:pPr>
        <w:pStyle w:val="ListParagraph"/>
        <w:numPr>
          <w:ilvl w:val="1"/>
          <w:numId w:val="1"/>
        </w:numPr>
        <w:rPr>
          <w:b/>
          <w:sz w:val="20"/>
          <w:szCs w:val="20"/>
        </w:rPr>
      </w:pPr>
      <w:r>
        <w:rPr>
          <w:sz w:val="20"/>
          <w:szCs w:val="20"/>
        </w:rPr>
        <w:t>Community Singers</w:t>
      </w:r>
    </w:p>
    <w:p w14:paraId="4872B3CA" w14:textId="24F86B6F" w:rsidR="00955CCB" w:rsidRPr="00A37C08" w:rsidRDefault="00A37C08" w:rsidP="00201FF7">
      <w:pPr>
        <w:pStyle w:val="ListParagraph"/>
        <w:numPr>
          <w:ilvl w:val="1"/>
          <w:numId w:val="1"/>
        </w:numPr>
        <w:rPr>
          <w:b/>
          <w:sz w:val="20"/>
          <w:szCs w:val="20"/>
        </w:rPr>
      </w:pPr>
      <w:r>
        <w:rPr>
          <w:sz w:val="20"/>
          <w:szCs w:val="20"/>
        </w:rPr>
        <w:t>Thanks to NNDC for donation</w:t>
      </w:r>
    </w:p>
    <w:p w14:paraId="693E594A" w14:textId="128DCB96" w:rsidR="00A37C08" w:rsidRPr="00A37C08" w:rsidRDefault="00A37C08" w:rsidP="00201FF7">
      <w:pPr>
        <w:pStyle w:val="ListParagraph"/>
        <w:numPr>
          <w:ilvl w:val="1"/>
          <w:numId w:val="1"/>
        </w:numPr>
        <w:rPr>
          <w:b/>
          <w:sz w:val="20"/>
          <w:szCs w:val="20"/>
        </w:rPr>
      </w:pPr>
      <w:r>
        <w:rPr>
          <w:sz w:val="20"/>
          <w:szCs w:val="20"/>
        </w:rPr>
        <w:t>BA appraisals</w:t>
      </w:r>
    </w:p>
    <w:p w14:paraId="17F44F2A" w14:textId="77777777" w:rsidR="00A37C08" w:rsidRPr="00D60814" w:rsidRDefault="00A37C08" w:rsidP="00A37C08">
      <w:pPr>
        <w:pStyle w:val="ListParagraph"/>
        <w:ind w:left="1440"/>
        <w:rPr>
          <w:b/>
          <w:sz w:val="20"/>
          <w:szCs w:val="20"/>
        </w:rPr>
      </w:pPr>
    </w:p>
    <w:p w14:paraId="428AEA27" w14:textId="6CC74B7C" w:rsidR="00323A91" w:rsidRPr="00ED4ADC" w:rsidRDefault="00ED4ADC" w:rsidP="00ED4ADC">
      <w:pPr>
        <w:pStyle w:val="ListParagraph"/>
        <w:numPr>
          <w:ilvl w:val="0"/>
          <w:numId w:val="1"/>
        </w:numPr>
        <w:rPr>
          <w:b/>
          <w:sz w:val="20"/>
          <w:szCs w:val="20"/>
        </w:rPr>
      </w:pPr>
      <w:r>
        <w:rPr>
          <w:b/>
          <w:sz w:val="20"/>
          <w:szCs w:val="20"/>
        </w:rPr>
        <w:t>To identify a Parish Councillor to undertake the playground log for the month</w:t>
      </w:r>
      <w:r w:rsidR="00A37C08">
        <w:rPr>
          <w:b/>
          <w:sz w:val="20"/>
          <w:szCs w:val="20"/>
        </w:rPr>
        <w:t xml:space="preserve">.  </w:t>
      </w:r>
      <w:r w:rsidR="00A37C08">
        <w:rPr>
          <w:sz w:val="20"/>
          <w:szCs w:val="20"/>
        </w:rPr>
        <w:t>Inspection due</w:t>
      </w:r>
    </w:p>
    <w:p w14:paraId="519519E5" w14:textId="54E9666B" w:rsidR="0046414C" w:rsidRDefault="00DD587C" w:rsidP="00ED4ADC">
      <w:pPr>
        <w:pStyle w:val="ListParagraph"/>
        <w:numPr>
          <w:ilvl w:val="0"/>
          <w:numId w:val="1"/>
        </w:numPr>
        <w:rPr>
          <w:b/>
          <w:sz w:val="20"/>
          <w:szCs w:val="20"/>
        </w:rPr>
      </w:pPr>
      <w:r w:rsidRPr="005A7532">
        <w:rPr>
          <w:b/>
          <w:vanish/>
          <w:sz w:val="20"/>
          <w:szCs w:val="20"/>
        </w:rPr>
        <w:t>H</w:t>
      </w:r>
      <w:r w:rsidR="00440B73" w:rsidRPr="005A7532">
        <w:rPr>
          <w:b/>
          <w:sz w:val="20"/>
          <w:szCs w:val="20"/>
        </w:rPr>
        <w:t>To identify other items at the Chairman’s discretion:</w:t>
      </w:r>
      <w:r w:rsidR="00897F1B" w:rsidRPr="005A7532">
        <w:rPr>
          <w:b/>
          <w:sz w:val="20"/>
          <w:szCs w:val="20"/>
        </w:rPr>
        <w:t xml:space="preserve"> </w:t>
      </w:r>
    </w:p>
    <w:p w14:paraId="17C716F7" w14:textId="3B8BB02B" w:rsidR="00695AE8" w:rsidRPr="00485563" w:rsidRDefault="00B1054A" w:rsidP="00685761">
      <w:pPr>
        <w:pStyle w:val="ListParagraph"/>
        <w:numPr>
          <w:ilvl w:val="0"/>
          <w:numId w:val="1"/>
        </w:numPr>
        <w:rPr>
          <w:b/>
          <w:sz w:val="20"/>
          <w:szCs w:val="20"/>
        </w:rPr>
      </w:pPr>
      <w:r w:rsidRPr="0041706C">
        <w:rPr>
          <w:b/>
          <w:sz w:val="20"/>
          <w:szCs w:val="20"/>
        </w:rPr>
        <w:t>To identify the</w:t>
      </w:r>
      <w:r w:rsidR="00F02AF0">
        <w:rPr>
          <w:b/>
          <w:sz w:val="20"/>
          <w:szCs w:val="20"/>
        </w:rPr>
        <w:t xml:space="preserve"> next venue for the SAM2 sign:  </w:t>
      </w:r>
      <w:r w:rsidR="00485563">
        <w:rPr>
          <w:sz w:val="20"/>
          <w:szCs w:val="20"/>
        </w:rPr>
        <w:t xml:space="preserve">The SAM2 </w:t>
      </w:r>
      <w:r w:rsidR="00A37C08">
        <w:rPr>
          <w:sz w:val="20"/>
          <w:szCs w:val="20"/>
        </w:rPr>
        <w:t xml:space="preserve"> would move to the new location on Upper Street</w:t>
      </w:r>
    </w:p>
    <w:p w14:paraId="4BC8B009" w14:textId="77777777" w:rsidR="00313352" w:rsidRPr="0095752B" w:rsidRDefault="00313352" w:rsidP="00ED4ADC">
      <w:pPr>
        <w:rPr>
          <w:b/>
          <w:sz w:val="20"/>
          <w:szCs w:val="20"/>
        </w:rPr>
      </w:pPr>
    </w:p>
    <w:p w14:paraId="70CD0706" w14:textId="6DEDF6B5" w:rsidR="00B7268E" w:rsidRDefault="00140A84" w:rsidP="00B7268E">
      <w:pPr>
        <w:pStyle w:val="ListParagraph"/>
        <w:numPr>
          <w:ilvl w:val="0"/>
          <w:numId w:val="1"/>
        </w:numPr>
        <w:rPr>
          <w:b/>
          <w:sz w:val="20"/>
          <w:szCs w:val="20"/>
        </w:rPr>
      </w:pPr>
      <w:r w:rsidRPr="0041706C">
        <w:rPr>
          <w:b/>
          <w:sz w:val="20"/>
          <w:szCs w:val="20"/>
        </w:rPr>
        <w:t xml:space="preserve">Closure of </w:t>
      </w:r>
      <w:r w:rsidR="00CC4ECB">
        <w:rPr>
          <w:b/>
          <w:sz w:val="20"/>
          <w:szCs w:val="20"/>
        </w:rPr>
        <w:t xml:space="preserve">meeting at </w:t>
      </w:r>
      <w:r w:rsidR="00A37C08">
        <w:rPr>
          <w:b/>
          <w:sz w:val="20"/>
          <w:szCs w:val="20"/>
        </w:rPr>
        <w:t>8.25</w:t>
      </w:r>
      <w:r w:rsidR="00C9798C" w:rsidRPr="0041706C">
        <w:rPr>
          <w:b/>
          <w:sz w:val="20"/>
          <w:szCs w:val="20"/>
        </w:rPr>
        <w:t xml:space="preserve"> </w:t>
      </w:r>
      <w:r w:rsidR="006312CF" w:rsidRPr="0041706C">
        <w:rPr>
          <w:b/>
          <w:sz w:val="20"/>
          <w:szCs w:val="20"/>
        </w:rPr>
        <w:t>pm</w:t>
      </w:r>
    </w:p>
    <w:p w14:paraId="2FDE8582" w14:textId="2819E2DB" w:rsidR="00C822A7" w:rsidRPr="00B7268E" w:rsidRDefault="00FD12D0" w:rsidP="00B7268E">
      <w:pPr>
        <w:pStyle w:val="ListParagraph"/>
        <w:numPr>
          <w:ilvl w:val="0"/>
          <w:numId w:val="1"/>
        </w:numPr>
        <w:rPr>
          <w:b/>
          <w:sz w:val="20"/>
          <w:szCs w:val="20"/>
        </w:rPr>
      </w:pPr>
      <w:r w:rsidRPr="00B7268E">
        <w:rPr>
          <w:b/>
          <w:sz w:val="20"/>
          <w:szCs w:val="20"/>
        </w:rPr>
        <w:t>To confirm that the next meeting will take</w:t>
      </w:r>
      <w:r w:rsidR="00B21878" w:rsidRPr="00B7268E">
        <w:rPr>
          <w:b/>
          <w:sz w:val="20"/>
          <w:szCs w:val="20"/>
        </w:rPr>
        <w:t xml:space="preserve"> place in St Benet’s Hall</w:t>
      </w:r>
      <w:r w:rsidRPr="00B7268E">
        <w:rPr>
          <w:b/>
          <w:sz w:val="20"/>
          <w:szCs w:val="20"/>
        </w:rPr>
        <w:t xml:space="preserve"> on</w:t>
      </w:r>
      <w:r w:rsidR="00211A65" w:rsidRPr="00B7268E">
        <w:rPr>
          <w:b/>
          <w:sz w:val="20"/>
          <w:szCs w:val="20"/>
        </w:rPr>
        <w:t xml:space="preserve"> </w:t>
      </w:r>
      <w:r w:rsidR="00B7268E" w:rsidRPr="00B7268E">
        <w:rPr>
          <w:b/>
          <w:sz w:val="20"/>
          <w:szCs w:val="20"/>
        </w:rPr>
        <w:t xml:space="preserve">Monday </w:t>
      </w:r>
      <w:r w:rsidR="00201FF7">
        <w:rPr>
          <w:b/>
          <w:sz w:val="20"/>
          <w:szCs w:val="20"/>
        </w:rPr>
        <w:t>5</w:t>
      </w:r>
      <w:r w:rsidR="00201FF7" w:rsidRPr="00201FF7">
        <w:rPr>
          <w:b/>
          <w:sz w:val="20"/>
          <w:szCs w:val="20"/>
          <w:vertAlign w:val="superscript"/>
        </w:rPr>
        <w:t>th</w:t>
      </w:r>
      <w:r w:rsidR="00201FF7">
        <w:rPr>
          <w:b/>
          <w:sz w:val="20"/>
          <w:szCs w:val="20"/>
        </w:rPr>
        <w:t xml:space="preserve"> August.  There would be no meeting in July</w:t>
      </w:r>
    </w:p>
    <w:sectPr w:rsidR="00C822A7" w:rsidRPr="00B7268E" w:rsidSect="002108C9">
      <w:headerReference w:type="default" r:id="rId9"/>
      <w:footerReference w:type="default" r:id="rId10"/>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7C5AB" w14:textId="77777777" w:rsidR="00A64231" w:rsidRDefault="00A64231" w:rsidP="00B964C7">
      <w:r>
        <w:separator/>
      </w:r>
    </w:p>
  </w:endnote>
  <w:endnote w:type="continuationSeparator" w:id="0">
    <w:p w14:paraId="7BBE9FBA" w14:textId="77777777" w:rsidR="00A64231" w:rsidRDefault="00A64231"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E90E78">
          <w:rPr>
            <w:noProof/>
          </w:rPr>
          <w:t>3</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D1990" w14:textId="77777777" w:rsidR="00A64231" w:rsidRDefault="00A64231" w:rsidP="00B964C7">
      <w:r>
        <w:separator/>
      </w:r>
    </w:p>
  </w:footnote>
  <w:footnote w:type="continuationSeparator" w:id="0">
    <w:p w14:paraId="163326CF" w14:textId="77777777" w:rsidR="00A64231" w:rsidRDefault="00A64231"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C5040" w14:textId="77777777"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74FBE"/>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4"/>
  </w:num>
  <w:num w:numId="5">
    <w:abstractNumId w:val="1"/>
  </w:num>
  <w:num w:numId="6">
    <w:abstractNumId w:val="9"/>
  </w:num>
  <w:num w:numId="7">
    <w:abstractNumId w:val="18"/>
  </w:num>
  <w:num w:numId="8">
    <w:abstractNumId w:val="11"/>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8"/>
  </w:num>
  <w:num w:numId="10">
    <w:abstractNumId w:val="3"/>
  </w:num>
  <w:num w:numId="11">
    <w:abstractNumId w:val="6"/>
  </w:num>
  <w:num w:numId="12">
    <w:abstractNumId w:val="17"/>
  </w:num>
  <w:num w:numId="13">
    <w:abstractNumId w:val="0"/>
  </w:num>
  <w:num w:numId="14">
    <w:abstractNumId w:val="5"/>
  </w:num>
  <w:num w:numId="15">
    <w:abstractNumId w:val="14"/>
  </w:num>
  <w:num w:numId="16">
    <w:abstractNumId w:val="13"/>
  </w:num>
  <w:num w:numId="17">
    <w:abstractNumId w:val="2"/>
  </w:num>
  <w:num w:numId="18">
    <w:abstractNumId w:val="7"/>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9C0"/>
    <w:rsid w:val="00012A3A"/>
    <w:rsid w:val="00014E2C"/>
    <w:rsid w:val="00015642"/>
    <w:rsid w:val="00020A14"/>
    <w:rsid w:val="0002136D"/>
    <w:rsid w:val="00022056"/>
    <w:rsid w:val="00023389"/>
    <w:rsid w:val="0002443D"/>
    <w:rsid w:val="00024D0A"/>
    <w:rsid w:val="00025766"/>
    <w:rsid w:val="0002798C"/>
    <w:rsid w:val="00030561"/>
    <w:rsid w:val="00032A8F"/>
    <w:rsid w:val="00033362"/>
    <w:rsid w:val="00035636"/>
    <w:rsid w:val="000376FC"/>
    <w:rsid w:val="00044ACA"/>
    <w:rsid w:val="000500B1"/>
    <w:rsid w:val="0005300B"/>
    <w:rsid w:val="00055BB9"/>
    <w:rsid w:val="0005647A"/>
    <w:rsid w:val="00057689"/>
    <w:rsid w:val="00057721"/>
    <w:rsid w:val="000603AD"/>
    <w:rsid w:val="00062728"/>
    <w:rsid w:val="00062891"/>
    <w:rsid w:val="00063710"/>
    <w:rsid w:val="00063A17"/>
    <w:rsid w:val="00071DA4"/>
    <w:rsid w:val="00073DE9"/>
    <w:rsid w:val="00074F42"/>
    <w:rsid w:val="00076DDC"/>
    <w:rsid w:val="00081D54"/>
    <w:rsid w:val="0008212F"/>
    <w:rsid w:val="00082475"/>
    <w:rsid w:val="000902AA"/>
    <w:rsid w:val="00090CE4"/>
    <w:rsid w:val="00092562"/>
    <w:rsid w:val="00093D9E"/>
    <w:rsid w:val="0009607E"/>
    <w:rsid w:val="000977FE"/>
    <w:rsid w:val="000A287A"/>
    <w:rsid w:val="000A2894"/>
    <w:rsid w:val="000A351C"/>
    <w:rsid w:val="000A582E"/>
    <w:rsid w:val="000A6115"/>
    <w:rsid w:val="000B0A25"/>
    <w:rsid w:val="000B0FC5"/>
    <w:rsid w:val="000B2C12"/>
    <w:rsid w:val="000B3799"/>
    <w:rsid w:val="000B6071"/>
    <w:rsid w:val="000B7600"/>
    <w:rsid w:val="000B7B99"/>
    <w:rsid w:val="000C3A51"/>
    <w:rsid w:val="000C3D63"/>
    <w:rsid w:val="000D28C8"/>
    <w:rsid w:val="000D34AB"/>
    <w:rsid w:val="000D3A50"/>
    <w:rsid w:val="000D767D"/>
    <w:rsid w:val="000E1E61"/>
    <w:rsid w:val="000E2E97"/>
    <w:rsid w:val="000E767E"/>
    <w:rsid w:val="000E7F23"/>
    <w:rsid w:val="000F2B44"/>
    <w:rsid w:val="000F34E5"/>
    <w:rsid w:val="000F3E91"/>
    <w:rsid w:val="000F4889"/>
    <w:rsid w:val="000F5564"/>
    <w:rsid w:val="0010004E"/>
    <w:rsid w:val="0010422B"/>
    <w:rsid w:val="00104AE4"/>
    <w:rsid w:val="00106D74"/>
    <w:rsid w:val="001103A6"/>
    <w:rsid w:val="001149F2"/>
    <w:rsid w:val="00115216"/>
    <w:rsid w:val="00116AC1"/>
    <w:rsid w:val="00120197"/>
    <w:rsid w:val="00120751"/>
    <w:rsid w:val="001230EE"/>
    <w:rsid w:val="001249B7"/>
    <w:rsid w:val="00126C07"/>
    <w:rsid w:val="00131149"/>
    <w:rsid w:val="001314A0"/>
    <w:rsid w:val="00133AEB"/>
    <w:rsid w:val="001344E9"/>
    <w:rsid w:val="0013614D"/>
    <w:rsid w:val="001367AD"/>
    <w:rsid w:val="00140A84"/>
    <w:rsid w:val="00142918"/>
    <w:rsid w:val="00142AE6"/>
    <w:rsid w:val="00142C2D"/>
    <w:rsid w:val="00144855"/>
    <w:rsid w:val="00145C0A"/>
    <w:rsid w:val="00150480"/>
    <w:rsid w:val="001528DF"/>
    <w:rsid w:val="001559F6"/>
    <w:rsid w:val="00162986"/>
    <w:rsid w:val="00163292"/>
    <w:rsid w:val="00164489"/>
    <w:rsid w:val="00172748"/>
    <w:rsid w:val="001739AD"/>
    <w:rsid w:val="00174B16"/>
    <w:rsid w:val="001779DE"/>
    <w:rsid w:val="00180FD7"/>
    <w:rsid w:val="001811DC"/>
    <w:rsid w:val="001869BB"/>
    <w:rsid w:val="0019065E"/>
    <w:rsid w:val="00195060"/>
    <w:rsid w:val="00196381"/>
    <w:rsid w:val="00196393"/>
    <w:rsid w:val="001A3678"/>
    <w:rsid w:val="001B2D76"/>
    <w:rsid w:val="001B4E0B"/>
    <w:rsid w:val="001B59B7"/>
    <w:rsid w:val="001B72E3"/>
    <w:rsid w:val="001C0F73"/>
    <w:rsid w:val="001C1B4F"/>
    <w:rsid w:val="001C365B"/>
    <w:rsid w:val="001C3839"/>
    <w:rsid w:val="001C5A1A"/>
    <w:rsid w:val="001C6F3C"/>
    <w:rsid w:val="001D07F5"/>
    <w:rsid w:val="001D1E65"/>
    <w:rsid w:val="001D3D1B"/>
    <w:rsid w:val="001D66FC"/>
    <w:rsid w:val="001D7D12"/>
    <w:rsid w:val="001E0719"/>
    <w:rsid w:val="001E0F44"/>
    <w:rsid w:val="001E0FB3"/>
    <w:rsid w:val="001E52D3"/>
    <w:rsid w:val="001F3D22"/>
    <w:rsid w:val="001F46DE"/>
    <w:rsid w:val="001F4D69"/>
    <w:rsid w:val="001F5E07"/>
    <w:rsid w:val="001F7485"/>
    <w:rsid w:val="001F7E6A"/>
    <w:rsid w:val="00200B3E"/>
    <w:rsid w:val="00201BEC"/>
    <w:rsid w:val="00201FF7"/>
    <w:rsid w:val="00205755"/>
    <w:rsid w:val="002105B0"/>
    <w:rsid w:val="002108C9"/>
    <w:rsid w:val="00211A65"/>
    <w:rsid w:val="00211C0F"/>
    <w:rsid w:val="00212D9F"/>
    <w:rsid w:val="00212E44"/>
    <w:rsid w:val="00215765"/>
    <w:rsid w:val="00216139"/>
    <w:rsid w:val="00220FDD"/>
    <w:rsid w:val="00230D33"/>
    <w:rsid w:val="00231B0C"/>
    <w:rsid w:val="002353EA"/>
    <w:rsid w:val="002379B9"/>
    <w:rsid w:val="00240FC0"/>
    <w:rsid w:val="00241BAF"/>
    <w:rsid w:val="00241FF8"/>
    <w:rsid w:val="002430FB"/>
    <w:rsid w:val="002444D7"/>
    <w:rsid w:val="00245E57"/>
    <w:rsid w:val="0025063F"/>
    <w:rsid w:val="00253B59"/>
    <w:rsid w:val="00256415"/>
    <w:rsid w:val="00260342"/>
    <w:rsid w:val="00260916"/>
    <w:rsid w:val="00260FA6"/>
    <w:rsid w:val="002612FC"/>
    <w:rsid w:val="00262132"/>
    <w:rsid w:val="00262B81"/>
    <w:rsid w:val="002631DC"/>
    <w:rsid w:val="0026672E"/>
    <w:rsid w:val="00270516"/>
    <w:rsid w:val="00271AED"/>
    <w:rsid w:val="002728AA"/>
    <w:rsid w:val="0027365E"/>
    <w:rsid w:val="00275820"/>
    <w:rsid w:val="002805A9"/>
    <w:rsid w:val="002838C4"/>
    <w:rsid w:val="0028629E"/>
    <w:rsid w:val="00293557"/>
    <w:rsid w:val="00294060"/>
    <w:rsid w:val="00297516"/>
    <w:rsid w:val="002A1498"/>
    <w:rsid w:val="002A3FC3"/>
    <w:rsid w:val="002A61A1"/>
    <w:rsid w:val="002A6AF9"/>
    <w:rsid w:val="002A7FAC"/>
    <w:rsid w:val="002B0A50"/>
    <w:rsid w:val="002B2CB9"/>
    <w:rsid w:val="002B2F2A"/>
    <w:rsid w:val="002B6AC5"/>
    <w:rsid w:val="002B7B28"/>
    <w:rsid w:val="002C03A8"/>
    <w:rsid w:val="002C1ED3"/>
    <w:rsid w:val="002C2245"/>
    <w:rsid w:val="002C2507"/>
    <w:rsid w:val="002C4CAE"/>
    <w:rsid w:val="002C61B2"/>
    <w:rsid w:val="002D07B1"/>
    <w:rsid w:val="002D0CC7"/>
    <w:rsid w:val="002D1001"/>
    <w:rsid w:val="002D1593"/>
    <w:rsid w:val="002D1610"/>
    <w:rsid w:val="002D37B6"/>
    <w:rsid w:val="002D429F"/>
    <w:rsid w:val="002D4EF8"/>
    <w:rsid w:val="002E0771"/>
    <w:rsid w:val="002E637A"/>
    <w:rsid w:val="002F0176"/>
    <w:rsid w:val="002F15C3"/>
    <w:rsid w:val="002F30B8"/>
    <w:rsid w:val="002F5F57"/>
    <w:rsid w:val="002F6D2C"/>
    <w:rsid w:val="002F7250"/>
    <w:rsid w:val="003022D5"/>
    <w:rsid w:val="00306EAB"/>
    <w:rsid w:val="003072F8"/>
    <w:rsid w:val="00310546"/>
    <w:rsid w:val="003110B2"/>
    <w:rsid w:val="00311B52"/>
    <w:rsid w:val="0031207E"/>
    <w:rsid w:val="00313352"/>
    <w:rsid w:val="00314B3A"/>
    <w:rsid w:val="0031763A"/>
    <w:rsid w:val="00321F58"/>
    <w:rsid w:val="00323A91"/>
    <w:rsid w:val="00325231"/>
    <w:rsid w:val="0032693C"/>
    <w:rsid w:val="00333843"/>
    <w:rsid w:val="00333D67"/>
    <w:rsid w:val="00336AD8"/>
    <w:rsid w:val="00340A82"/>
    <w:rsid w:val="003414C9"/>
    <w:rsid w:val="0034220E"/>
    <w:rsid w:val="00342B04"/>
    <w:rsid w:val="003438C8"/>
    <w:rsid w:val="003452AE"/>
    <w:rsid w:val="00346AB8"/>
    <w:rsid w:val="00347FB7"/>
    <w:rsid w:val="0035357B"/>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21BC"/>
    <w:rsid w:val="00393056"/>
    <w:rsid w:val="003A2E3D"/>
    <w:rsid w:val="003A61D3"/>
    <w:rsid w:val="003A6EA7"/>
    <w:rsid w:val="003A7F49"/>
    <w:rsid w:val="003B0611"/>
    <w:rsid w:val="003B13D2"/>
    <w:rsid w:val="003B65DD"/>
    <w:rsid w:val="003B6868"/>
    <w:rsid w:val="003B68DE"/>
    <w:rsid w:val="003B75D6"/>
    <w:rsid w:val="003D3B3D"/>
    <w:rsid w:val="003D3B6B"/>
    <w:rsid w:val="003D7E82"/>
    <w:rsid w:val="003E13B7"/>
    <w:rsid w:val="003E4E04"/>
    <w:rsid w:val="003E6AC4"/>
    <w:rsid w:val="003E77B9"/>
    <w:rsid w:val="003F04C1"/>
    <w:rsid w:val="003F0EED"/>
    <w:rsid w:val="003F7146"/>
    <w:rsid w:val="00400DBA"/>
    <w:rsid w:val="004018C6"/>
    <w:rsid w:val="00406FD4"/>
    <w:rsid w:val="00416A6A"/>
    <w:rsid w:val="0041706C"/>
    <w:rsid w:val="004175D2"/>
    <w:rsid w:val="00425CD6"/>
    <w:rsid w:val="004344E6"/>
    <w:rsid w:val="00440B73"/>
    <w:rsid w:val="004438E4"/>
    <w:rsid w:val="00443E1D"/>
    <w:rsid w:val="00443E65"/>
    <w:rsid w:val="004455D3"/>
    <w:rsid w:val="00446A75"/>
    <w:rsid w:val="00447DE9"/>
    <w:rsid w:val="0045105C"/>
    <w:rsid w:val="0045353D"/>
    <w:rsid w:val="0045411D"/>
    <w:rsid w:val="00454557"/>
    <w:rsid w:val="00454607"/>
    <w:rsid w:val="00454819"/>
    <w:rsid w:val="0045647E"/>
    <w:rsid w:val="004564F8"/>
    <w:rsid w:val="00462CE0"/>
    <w:rsid w:val="004632A4"/>
    <w:rsid w:val="0046414C"/>
    <w:rsid w:val="004720E3"/>
    <w:rsid w:val="004755AF"/>
    <w:rsid w:val="00477A3C"/>
    <w:rsid w:val="004801A7"/>
    <w:rsid w:val="0048176F"/>
    <w:rsid w:val="00482DA0"/>
    <w:rsid w:val="00483665"/>
    <w:rsid w:val="0048439A"/>
    <w:rsid w:val="00485294"/>
    <w:rsid w:val="00485563"/>
    <w:rsid w:val="00485B50"/>
    <w:rsid w:val="00486032"/>
    <w:rsid w:val="004902D4"/>
    <w:rsid w:val="0049372E"/>
    <w:rsid w:val="004A0A88"/>
    <w:rsid w:val="004A23FB"/>
    <w:rsid w:val="004A4655"/>
    <w:rsid w:val="004A728F"/>
    <w:rsid w:val="004A7609"/>
    <w:rsid w:val="004A7692"/>
    <w:rsid w:val="004A7E68"/>
    <w:rsid w:val="004B0475"/>
    <w:rsid w:val="004B1CEE"/>
    <w:rsid w:val="004B4D44"/>
    <w:rsid w:val="004B4DCE"/>
    <w:rsid w:val="004B538A"/>
    <w:rsid w:val="004B6D58"/>
    <w:rsid w:val="004C20BF"/>
    <w:rsid w:val="004D0E4F"/>
    <w:rsid w:val="004D2E1F"/>
    <w:rsid w:val="004D4032"/>
    <w:rsid w:val="004D4A67"/>
    <w:rsid w:val="004D5F25"/>
    <w:rsid w:val="004D61B3"/>
    <w:rsid w:val="004D7438"/>
    <w:rsid w:val="004E2085"/>
    <w:rsid w:val="004E3DA4"/>
    <w:rsid w:val="004E53F9"/>
    <w:rsid w:val="004E58B1"/>
    <w:rsid w:val="004E5ACB"/>
    <w:rsid w:val="004F294B"/>
    <w:rsid w:val="004F389F"/>
    <w:rsid w:val="004F40A6"/>
    <w:rsid w:val="004F505E"/>
    <w:rsid w:val="004F7543"/>
    <w:rsid w:val="0050067C"/>
    <w:rsid w:val="0050512B"/>
    <w:rsid w:val="00505E73"/>
    <w:rsid w:val="00506479"/>
    <w:rsid w:val="005071A8"/>
    <w:rsid w:val="00507437"/>
    <w:rsid w:val="0050786D"/>
    <w:rsid w:val="00507E6B"/>
    <w:rsid w:val="005117CA"/>
    <w:rsid w:val="005166B4"/>
    <w:rsid w:val="00522907"/>
    <w:rsid w:val="00526BCA"/>
    <w:rsid w:val="0053063D"/>
    <w:rsid w:val="00531F1C"/>
    <w:rsid w:val="00532FDE"/>
    <w:rsid w:val="00535659"/>
    <w:rsid w:val="005366A8"/>
    <w:rsid w:val="0053674A"/>
    <w:rsid w:val="00537C88"/>
    <w:rsid w:val="005401CA"/>
    <w:rsid w:val="00541F2E"/>
    <w:rsid w:val="0054260C"/>
    <w:rsid w:val="00545D54"/>
    <w:rsid w:val="00546A0B"/>
    <w:rsid w:val="00552459"/>
    <w:rsid w:val="005546AF"/>
    <w:rsid w:val="00555D6C"/>
    <w:rsid w:val="0055675C"/>
    <w:rsid w:val="00556A24"/>
    <w:rsid w:val="00561BBA"/>
    <w:rsid w:val="00563E30"/>
    <w:rsid w:val="00566F7D"/>
    <w:rsid w:val="005772F5"/>
    <w:rsid w:val="005843D7"/>
    <w:rsid w:val="00591C6F"/>
    <w:rsid w:val="005A1901"/>
    <w:rsid w:val="005A512D"/>
    <w:rsid w:val="005A5B81"/>
    <w:rsid w:val="005A61C6"/>
    <w:rsid w:val="005A72A6"/>
    <w:rsid w:val="005A7532"/>
    <w:rsid w:val="005B1A81"/>
    <w:rsid w:val="005B26DC"/>
    <w:rsid w:val="005B29DA"/>
    <w:rsid w:val="005B2E59"/>
    <w:rsid w:val="005B45A8"/>
    <w:rsid w:val="005C1D66"/>
    <w:rsid w:val="005C3FD7"/>
    <w:rsid w:val="005C534A"/>
    <w:rsid w:val="005C7C21"/>
    <w:rsid w:val="005D10FF"/>
    <w:rsid w:val="005D138E"/>
    <w:rsid w:val="005D6883"/>
    <w:rsid w:val="005D71A7"/>
    <w:rsid w:val="005D7D62"/>
    <w:rsid w:val="005D7DEE"/>
    <w:rsid w:val="005E00FA"/>
    <w:rsid w:val="005E2F2A"/>
    <w:rsid w:val="005E3D67"/>
    <w:rsid w:val="005E4BFC"/>
    <w:rsid w:val="005E50F1"/>
    <w:rsid w:val="005F20A5"/>
    <w:rsid w:val="005F2847"/>
    <w:rsid w:val="005F321B"/>
    <w:rsid w:val="005F6A4F"/>
    <w:rsid w:val="005F7C74"/>
    <w:rsid w:val="006002A9"/>
    <w:rsid w:val="006048E8"/>
    <w:rsid w:val="006048FB"/>
    <w:rsid w:val="00606677"/>
    <w:rsid w:val="00607410"/>
    <w:rsid w:val="00607A37"/>
    <w:rsid w:val="00610307"/>
    <w:rsid w:val="006106BE"/>
    <w:rsid w:val="006108F1"/>
    <w:rsid w:val="00612DAC"/>
    <w:rsid w:val="00613609"/>
    <w:rsid w:val="006160DD"/>
    <w:rsid w:val="00623294"/>
    <w:rsid w:val="006277BA"/>
    <w:rsid w:val="00627BB5"/>
    <w:rsid w:val="0063059A"/>
    <w:rsid w:val="006312CF"/>
    <w:rsid w:val="0063191A"/>
    <w:rsid w:val="006323AA"/>
    <w:rsid w:val="00634F12"/>
    <w:rsid w:val="00641311"/>
    <w:rsid w:val="006425BA"/>
    <w:rsid w:val="00642955"/>
    <w:rsid w:val="006437BB"/>
    <w:rsid w:val="0064404F"/>
    <w:rsid w:val="00644670"/>
    <w:rsid w:val="006465B3"/>
    <w:rsid w:val="0064718D"/>
    <w:rsid w:val="00647234"/>
    <w:rsid w:val="0065558A"/>
    <w:rsid w:val="00661C28"/>
    <w:rsid w:val="006620C9"/>
    <w:rsid w:val="00664724"/>
    <w:rsid w:val="006675F3"/>
    <w:rsid w:val="00671F1A"/>
    <w:rsid w:val="0067286F"/>
    <w:rsid w:val="0067330E"/>
    <w:rsid w:val="00674E52"/>
    <w:rsid w:val="00675EBA"/>
    <w:rsid w:val="00676CB4"/>
    <w:rsid w:val="0068113F"/>
    <w:rsid w:val="00681812"/>
    <w:rsid w:val="00682237"/>
    <w:rsid w:val="00685761"/>
    <w:rsid w:val="00687F1E"/>
    <w:rsid w:val="00690FF6"/>
    <w:rsid w:val="00691581"/>
    <w:rsid w:val="00692684"/>
    <w:rsid w:val="00692B1C"/>
    <w:rsid w:val="0069453C"/>
    <w:rsid w:val="00695AE8"/>
    <w:rsid w:val="00696F57"/>
    <w:rsid w:val="006A0E06"/>
    <w:rsid w:val="006A51D3"/>
    <w:rsid w:val="006A5AE7"/>
    <w:rsid w:val="006B4B89"/>
    <w:rsid w:val="006B641F"/>
    <w:rsid w:val="006B6C42"/>
    <w:rsid w:val="006C1B59"/>
    <w:rsid w:val="006C47C4"/>
    <w:rsid w:val="006C5549"/>
    <w:rsid w:val="006D3DA3"/>
    <w:rsid w:val="006E2EB2"/>
    <w:rsid w:val="006E3B6C"/>
    <w:rsid w:val="006E3DA9"/>
    <w:rsid w:val="006E64CB"/>
    <w:rsid w:val="006E7C20"/>
    <w:rsid w:val="006F03DB"/>
    <w:rsid w:val="006F18B1"/>
    <w:rsid w:val="006F2261"/>
    <w:rsid w:val="006F2278"/>
    <w:rsid w:val="006F3F7A"/>
    <w:rsid w:val="006F421F"/>
    <w:rsid w:val="006F5767"/>
    <w:rsid w:val="006F79FC"/>
    <w:rsid w:val="00702C0D"/>
    <w:rsid w:val="007057D9"/>
    <w:rsid w:val="00705A51"/>
    <w:rsid w:val="00706E9F"/>
    <w:rsid w:val="00711878"/>
    <w:rsid w:val="0071295F"/>
    <w:rsid w:val="007132AA"/>
    <w:rsid w:val="0071361C"/>
    <w:rsid w:val="00715F14"/>
    <w:rsid w:val="0072262A"/>
    <w:rsid w:val="00724F3D"/>
    <w:rsid w:val="00730A6E"/>
    <w:rsid w:val="0073350F"/>
    <w:rsid w:val="00735B57"/>
    <w:rsid w:val="007362BA"/>
    <w:rsid w:val="007410C0"/>
    <w:rsid w:val="00743B46"/>
    <w:rsid w:val="00743BA7"/>
    <w:rsid w:val="007448EB"/>
    <w:rsid w:val="007465AD"/>
    <w:rsid w:val="00747790"/>
    <w:rsid w:val="00747DCC"/>
    <w:rsid w:val="007508D5"/>
    <w:rsid w:val="007538A5"/>
    <w:rsid w:val="00753F1B"/>
    <w:rsid w:val="007548C6"/>
    <w:rsid w:val="00756C33"/>
    <w:rsid w:val="00762570"/>
    <w:rsid w:val="007627EA"/>
    <w:rsid w:val="007648CD"/>
    <w:rsid w:val="0076492F"/>
    <w:rsid w:val="007705BA"/>
    <w:rsid w:val="00772151"/>
    <w:rsid w:val="00773B19"/>
    <w:rsid w:val="007743C8"/>
    <w:rsid w:val="00777018"/>
    <w:rsid w:val="00782E2E"/>
    <w:rsid w:val="00784197"/>
    <w:rsid w:val="007846B7"/>
    <w:rsid w:val="00787930"/>
    <w:rsid w:val="007938BA"/>
    <w:rsid w:val="00796F01"/>
    <w:rsid w:val="00797723"/>
    <w:rsid w:val="007A01BD"/>
    <w:rsid w:val="007A1195"/>
    <w:rsid w:val="007A1AD5"/>
    <w:rsid w:val="007A1E4B"/>
    <w:rsid w:val="007A2B3C"/>
    <w:rsid w:val="007A2E56"/>
    <w:rsid w:val="007A3193"/>
    <w:rsid w:val="007A366F"/>
    <w:rsid w:val="007A4924"/>
    <w:rsid w:val="007A5DA8"/>
    <w:rsid w:val="007A6CA8"/>
    <w:rsid w:val="007A7826"/>
    <w:rsid w:val="007A7EED"/>
    <w:rsid w:val="007B13CB"/>
    <w:rsid w:val="007B13DE"/>
    <w:rsid w:val="007B6D88"/>
    <w:rsid w:val="007B70E4"/>
    <w:rsid w:val="007C115D"/>
    <w:rsid w:val="007C564B"/>
    <w:rsid w:val="007D24BA"/>
    <w:rsid w:val="007E2609"/>
    <w:rsid w:val="007E5871"/>
    <w:rsid w:val="007E7758"/>
    <w:rsid w:val="007F1D57"/>
    <w:rsid w:val="007F4459"/>
    <w:rsid w:val="007F4E6F"/>
    <w:rsid w:val="008038D8"/>
    <w:rsid w:val="00803CEB"/>
    <w:rsid w:val="008061FE"/>
    <w:rsid w:val="00806D46"/>
    <w:rsid w:val="008106A8"/>
    <w:rsid w:val="00810B2E"/>
    <w:rsid w:val="008123F6"/>
    <w:rsid w:val="00822992"/>
    <w:rsid w:val="008249E6"/>
    <w:rsid w:val="00830A68"/>
    <w:rsid w:val="00834C9E"/>
    <w:rsid w:val="00834E30"/>
    <w:rsid w:val="00836E28"/>
    <w:rsid w:val="0083779A"/>
    <w:rsid w:val="00840434"/>
    <w:rsid w:val="00840D59"/>
    <w:rsid w:val="0084308B"/>
    <w:rsid w:val="00843799"/>
    <w:rsid w:val="008446D3"/>
    <w:rsid w:val="00845AEA"/>
    <w:rsid w:val="00851085"/>
    <w:rsid w:val="00851113"/>
    <w:rsid w:val="008515C6"/>
    <w:rsid w:val="00855DB8"/>
    <w:rsid w:val="00856666"/>
    <w:rsid w:val="00857BC8"/>
    <w:rsid w:val="00865776"/>
    <w:rsid w:val="00872868"/>
    <w:rsid w:val="00875E3E"/>
    <w:rsid w:val="00876950"/>
    <w:rsid w:val="008769DB"/>
    <w:rsid w:val="00881987"/>
    <w:rsid w:val="008834EC"/>
    <w:rsid w:val="008954F5"/>
    <w:rsid w:val="0089581B"/>
    <w:rsid w:val="00895AAB"/>
    <w:rsid w:val="00895E96"/>
    <w:rsid w:val="00897F1B"/>
    <w:rsid w:val="008A45BE"/>
    <w:rsid w:val="008A7334"/>
    <w:rsid w:val="008B3055"/>
    <w:rsid w:val="008C15A7"/>
    <w:rsid w:val="008C4B64"/>
    <w:rsid w:val="008C7927"/>
    <w:rsid w:val="008C7AD5"/>
    <w:rsid w:val="008D0A3F"/>
    <w:rsid w:val="008D0AA5"/>
    <w:rsid w:val="008D60B4"/>
    <w:rsid w:val="008E0247"/>
    <w:rsid w:val="008E20B9"/>
    <w:rsid w:val="008E3342"/>
    <w:rsid w:val="008E3A0D"/>
    <w:rsid w:val="008E521E"/>
    <w:rsid w:val="008E571B"/>
    <w:rsid w:val="008E6E99"/>
    <w:rsid w:val="008E7588"/>
    <w:rsid w:val="008E7F37"/>
    <w:rsid w:val="008F100A"/>
    <w:rsid w:val="008F16B5"/>
    <w:rsid w:val="008F2B77"/>
    <w:rsid w:val="008F2C75"/>
    <w:rsid w:val="008F2D49"/>
    <w:rsid w:val="008F61D2"/>
    <w:rsid w:val="008F7BCA"/>
    <w:rsid w:val="008F7E2B"/>
    <w:rsid w:val="00904119"/>
    <w:rsid w:val="0090498C"/>
    <w:rsid w:val="00905EE4"/>
    <w:rsid w:val="00907ED6"/>
    <w:rsid w:val="00910673"/>
    <w:rsid w:val="00913312"/>
    <w:rsid w:val="0091494F"/>
    <w:rsid w:val="00915451"/>
    <w:rsid w:val="009162B0"/>
    <w:rsid w:val="009205ED"/>
    <w:rsid w:val="00920629"/>
    <w:rsid w:val="00921F45"/>
    <w:rsid w:val="0092664A"/>
    <w:rsid w:val="00930765"/>
    <w:rsid w:val="00936C64"/>
    <w:rsid w:val="00940674"/>
    <w:rsid w:val="009415EA"/>
    <w:rsid w:val="00943DDD"/>
    <w:rsid w:val="00944556"/>
    <w:rsid w:val="00945718"/>
    <w:rsid w:val="00950B7E"/>
    <w:rsid w:val="00955019"/>
    <w:rsid w:val="009555AD"/>
    <w:rsid w:val="00955CCB"/>
    <w:rsid w:val="00955E99"/>
    <w:rsid w:val="0095752B"/>
    <w:rsid w:val="00961959"/>
    <w:rsid w:val="00965869"/>
    <w:rsid w:val="00966A8A"/>
    <w:rsid w:val="00971776"/>
    <w:rsid w:val="00982A4B"/>
    <w:rsid w:val="00985ACD"/>
    <w:rsid w:val="0098640B"/>
    <w:rsid w:val="00986451"/>
    <w:rsid w:val="00990AEA"/>
    <w:rsid w:val="00990F12"/>
    <w:rsid w:val="00994FBD"/>
    <w:rsid w:val="009A3576"/>
    <w:rsid w:val="009A6555"/>
    <w:rsid w:val="009B0EC5"/>
    <w:rsid w:val="009B5E5C"/>
    <w:rsid w:val="009B6651"/>
    <w:rsid w:val="009C4267"/>
    <w:rsid w:val="009C6CA5"/>
    <w:rsid w:val="009D16FA"/>
    <w:rsid w:val="009D3B8D"/>
    <w:rsid w:val="009D4F69"/>
    <w:rsid w:val="009D61A1"/>
    <w:rsid w:val="009D6719"/>
    <w:rsid w:val="009D765C"/>
    <w:rsid w:val="009F061F"/>
    <w:rsid w:val="009F1240"/>
    <w:rsid w:val="009F4EFF"/>
    <w:rsid w:val="009F5820"/>
    <w:rsid w:val="009F7365"/>
    <w:rsid w:val="00A03827"/>
    <w:rsid w:val="00A048F6"/>
    <w:rsid w:val="00A065B2"/>
    <w:rsid w:val="00A14D49"/>
    <w:rsid w:val="00A21AB5"/>
    <w:rsid w:val="00A22F8C"/>
    <w:rsid w:val="00A2379E"/>
    <w:rsid w:val="00A24574"/>
    <w:rsid w:val="00A25EF1"/>
    <w:rsid w:val="00A31CC9"/>
    <w:rsid w:val="00A31E32"/>
    <w:rsid w:val="00A33263"/>
    <w:rsid w:val="00A3396D"/>
    <w:rsid w:val="00A33E35"/>
    <w:rsid w:val="00A352C4"/>
    <w:rsid w:val="00A37C08"/>
    <w:rsid w:val="00A403ED"/>
    <w:rsid w:val="00A4197C"/>
    <w:rsid w:val="00A50869"/>
    <w:rsid w:val="00A53680"/>
    <w:rsid w:val="00A54DB7"/>
    <w:rsid w:val="00A55A4F"/>
    <w:rsid w:val="00A55AC7"/>
    <w:rsid w:val="00A56A2B"/>
    <w:rsid w:val="00A573E8"/>
    <w:rsid w:val="00A60445"/>
    <w:rsid w:val="00A60AA1"/>
    <w:rsid w:val="00A61168"/>
    <w:rsid w:val="00A62FEA"/>
    <w:rsid w:val="00A63E80"/>
    <w:rsid w:val="00A64231"/>
    <w:rsid w:val="00A6477A"/>
    <w:rsid w:val="00A65A24"/>
    <w:rsid w:val="00A66EBF"/>
    <w:rsid w:val="00A6723B"/>
    <w:rsid w:val="00A710C2"/>
    <w:rsid w:val="00A737D1"/>
    <w:rsid w:val="00A75975"/>
    <w:rsid w:val="00A81595"/>
    <w:rsid w:val="00A8200C"/>
    <w:rsid w:val="00A83BD2"/>
    <w:rsid w:val="00A871F9"/>
    <w:rsid w:val="00A91A9F"/>
    <w:rsid w:val="00A91AE7"/>
    <w:rsid w:val="00A92022"/>
    <w:rsid w:val="00A92E6A"/>
    <w:rsid w:val="00A93C3C"/>
    <w:rsid w:val="00A9408B"/>
    <w:rsid w:val="00A96A69"/>
    <w:rsid w:val="00A96D13"/>
    <w:rsid w:val="00A96E0A"/>
    <w:rsid w:val="00AA040B"/>
    <w:rsid w:val="00AA0520"/>
    <w:rsid w:val="00AA0B31"/>
    <w:rsid w:val="00AA13A9"/>
    <w:rsid w:val="00AA57C7"/>
    <w:rsid w:val="00AA7662"/>
    <w:rsid w:val="00AB012F"/>
    <w:rsid w:val="00AB1E37"/>
    <w:rsid w:val="00AB4D22"/>
    <w:rsid w:val="00AB6B8E"/>
    <w:rsid w:val="00AB7299"/>
    <w:rsid w:val="00AC04C2"/>
    <w:rsid w:val="00AC0C0C"/>
    <w:rsid w:val="00AC1A3C"/>
    <w:rsid w:val="00AC4EC1"/>
    <w:rsid w:val="00AD17F0"/>
    <w:rsid w:val="00AD17F4"/>
    <w:rsid w:val="00AD411D"/>
    <w:rsid w:val="00AD481C"/>
    <w:rsid w:val="00AE3C7C"/>
    <w:rsid w:val="00AE6CEC"/>
    <w:rsid w:val="00AE7FA8"/>
    <w:rsid w:val="00AF25F5"/>
    <w:rsid w:val="00AF613B"/>
    <w:rsid w:val="00B013E7"/>
    <w:rsid w:val="00B06444"/>
    <w:rsid w:val="00B1054A"/>
    <w:rsid w:val="00B12324"/>
    <w:rsid w:val="00B14722"/>
    <w:rsid w:val="00B153F8"/>
    <w:rsid w:val="00B175F4"/>
    <w:rsid w:val="00B217C1"/>
    <w:rsid w:val="00B21878"/>
    <w:rsid w:val="00B2286B"/>
    <w:rsid w:val="00B254EE"/>
    <w:rsid w:val="00B26735"/>
    <w:rsid w:val="00B31181"/>
    <w:rsid w:val="00B35A5F"/>
    <w:rsid w:val="00B35AD5"/>
    <w:rsid w:val="00B371B8"/>
    <w:rsid w:val="00B373FC"/>
    <w:rsid w:val="00B4002F"/>
    <w:rsid w:val="00B41A07"/>
    <w:rsid w:val="00B41D48"/>
    <w:rsid w:val="00B424A4"/>
    <w:rsid w:val="00B45E77"/>
    <w:rsid w:val="00B45FED"/>
    <w:rsid w:val="00B507DB"/>
    <w:rsid w:val="00B51825"/>
    <w:rsid w:val="00B53918"/>
    <w:rsid w:val="00B543B8"/>
    <w:rsid w:val="00B54690"/>
    <w:rsid w:val="00B556AD"/>
    <w:rsid w:val="00B557DA"/>
    <w:rsid w:val="00B56EBF"/>
    <w:rsid w:val="00B619E9"/>
    <w:rsid w:val="00B63000"/>
    <w:rsid w:val="00B652CA"/>
    <w:rsid w:val="00B6637F"/>
    <w:rsid w:val="00B6654F"/>
    <w:rsid w:val="00B71414"/>
    <w:rsid w:val="00B7268E"/>
    <w:rsid w:val="00B75139"/>
    <w:rsid w:val="00B767B3"/>
    <w:rsid w:val="00B81ED5"/>
    <w:rsid w:val="00B85507"/>
    <w:rsid w:val="00B8704C"/>
    <w:rsid w:val="00B8737F"/>
    <w:rsid w:val="00B91020"/>
    <w:rsid w:val="00B926DE"/>
    <w:rsid w:val="00B94ADF"/>
    <w:rsid w:val="00B964C7"/>
    <w:rsid w:val="00BA0AD0"/>
    <w:rsid w:val="00BA1680"/>
    <w:rsid w:val="00BA237B"/>
    <w:rsid w:val="00BA496B"/>
    <w:rsid w:val="00BA7217"/>
    <w:rsid w:val="00BB20A5"/>
    <w:rsid w:val="00BB2CA1"/>
    <w:rsid w:val="00BB3970"/>
    <w:rsid w:val="00BB5CD2"/>
    <w:rsid w:val="00BB72F9"/>
    <w:rsid w:val="00BC05C7"/>
    <w:rsid w:val="00BC1B50"/>
    <w:rsid w:val="00BD6347"/>
    <w:rsid w:val="00BD64A7"/>
    <w:rsid w:val="00BE0889"/>
    <w:rsid w:val="00BE0D0C"/>
    <w:rsid w:val="00BE2243"/>
    <w:rsid w:val="00BE3518"/>
    <w:rsid w:val="00BE3587"/>
    <w:rsid w:val="00BE361E"/>
    <w:rsid w:val="00BE4E04"/>
    <w:rsid w:val="00BE7844"/>
    <w:rsid w:val="00BF00BE"/>
    <w:rsid w:val="00BF011A"/>
    <w:rsid w:val="00BF1C58"/>
    <w:rsid w:val="00BF4888"/>
    <w:rsid w:val="00BF4FDE"/>
    <w:rsid w:val="00BF5268"/>
    <w:rsid w:val="00BF6B8C"/>
    <w:rsid w:val="00C053B8"/>
    <w:rsid w:val="00C05646"/>
    <w:rsid w:val="00C111F8"/>
    <w:rsid w:val="00C1472A"/>
    <w:rsid w:val="00C15184"/>
    <w:rsid w:val="00C153BA"/>
    <w:rsid w:val="00C15E79"/>
    <w:rsid w:val="00C16E8B"/>
    <w:rsid w:val="00C20035"/>
    <w:rsid w:val="00C231BC"/>
    <w:rsid w:val="00C26098"/>
    <w:rsid w:val="00C314CA"/>
    <w:rsid w:val="00C32CF0"/>
    <w:rsid w:val="00C34B2C"/>
    <w:rsid w:val="00C3738D"/>
    <w:rsid w:val="00C40D17"/>
    <w:rsid w:val="00C417AF"/>
    <w:rsid w:val="00C41885"/>
    <w:rsid w:val="00C4271D"/>
    <w:rsid w:val="00C432AF"/>
    <w:rsid w:val="00C43EA5"/>
    <w:rsid w:val="00C46A29"/>
    <w:rsid w:val="00C52265"/>
    <w:rsid w:val="00C52D9B"/>
    <w:rsid w:val="00C5714B"/>
    <w:rsid w:val="00C6129B"/>
    <w:rsid w:val="00C705D5"/>
    <w:rsid w:val="00C74FBF"/>
    <w:rsid w:val="00C80758"/>
    <w:rsid w:val="00C80CB4"/>
    <w:rsid w:val="00C8136C"/>
    <w:rsid w:val="00C822A7"/>
    <w:rsid w:val="00C83B2D"/>
    <w:rsid w:val="00C84F36"/>
    <w:rsid w:val="00C86B6F"/>
    <w:rsid w:val="00C86E58"/>
    <w:rsid w:val="00C91C7B"/>
    <w:rsid w:val="00C92733"/>
    <w:rsid w:val="00C9366C"/>
    <w:rsid w:val="00C951F1"/>
    <w:rsid w:val="00C95EC3"/>
    <w:rsid w:val="00C9739B"/>
    <w:rsid w:val="00C9798C"/>
    <w:rsid w:val="00C97E8F"/>
    <w:rsid w:val="00CA264A"/>
    <w:rsid w:val="00CA4D61"/>
    <w:rsid w:val="00CA69A3"/>
    <w:rsid w:val="00CA7194"/>
    <w:rsid w:val="00CB2187"/>
    <w:rsid w:val="00CB39AA"/>
    <w:rsid w:val="00CB3BA7"/>
    <w:rsid w:val="00CB3C82"/>
    <w:rsid w:val="00CB48B4"/>
    <w:rsid w:val="00CB58C4"/>
    <w:rsid w:val="00CB6313"/>
    <w:rsid w:val="00CC1ED5"/>
    <w:rsid w:val="00CC2CC1"/>
    <w:rsid w:val="00CC38DF"/>
    <w:rsid w:val="00CC4ECB"/>
    <w:rsid w:val="00CD18FA"/>
    <w:rsid w:val="00CD351A"/>
    <w:rsid w:val="00CD4409"/>
    <w:rsid w:val="00CD4C44"/>
    <w:rsid w:val="00CD51A1"/>
    <w:rsid w:val="00CD7707"/>
    <w:rsid w:val="00CE06C0"/>
    <w:rsid w:val="00CE0C0B"/>
    <w:rsid w:val="00CE49CB"/>
    <w:rsid w:val="00CF088D"/>
    <w:rsid w:val="00CF14B8"/>
    <w:rsid w:val="00CF183A"/>
    <w:rsid w:val="00CF186E"/>
    <w:rsid w:val="00CF53D7"/>
    <w:rsid w:val="00CF579D"/>
    <w:rsid w:val="00CF58E6"/>
    <w:rsid w:val="00D009A5"/>
    <w:rsid w:val="00D11054"/>
    <w:rsid w:val="00D11786"/>
    <w:rsid w:val="00D13F64"/>
    <w:rsid w:val="00D145E1"/>
    <w:rsid w:val="00D15915"/>
    <w:rsid w:val="00D16D7A"/>
    <w:rsid w:val="00D174FA"/>
    <w:rsid w:val="00D220AD"/>
    <w:rsid w:val="00D22BFD"/>
    <w:rsid w:val="00D2302B"/>
    <w:rsid w:val="00D23143"/>
    <w:rsid w:val="00D326BD"/>
    <w:rsid w:val="00D32B69"/>
    <w:rsid w:val="00D33BD0"/>
    <w:rsid w:val="00D3490F"/>
    <w:rsid w:val="00D34D2A"/>
    <w:rsid w:val="00D36A8C"/>
    <w:rsid w:val="00D42750"/>
    <w:rsid w:val="00D52D54"/>
    <w:rsid w:val="00D53643"/>
    <w:rsid w:val="00D53E93"/>
    <w:rsid w:val="00D55CEF"/>
    <w:rsid w:val="00D60814"/>
    <w:rsid w:val="00D61953"/>
    <w:rsid w:val="00D62AD4"/>
    <w:rsid w:val="00D65D62"/>
    <w:rsid w:val="00D70E1E"/>
    <w:rsid w:val="00D71F9E"/>
    <w:rsid w:val="00D7312C"/>
    <w:rsid w:val="00D81E93"/>
    <w:rsid w:val="00D8254C"/>
    <w:rsid w:val="00D84C69"/>
    <w:rsid w:val="00D911AD"/>
    <w:rsid w:val="00DA0E64"/>
    <w:rsid w:val="00DA44A7"/>
    <w:rsid w:val="00DA46F9"/>
    <w:rsid w:val="00DA4F13"/>
    <w:rsid w:val="00DB44EB"/>
    <w:rsid w:val="00DB4B30"/>
    <w:rsid w:val="00DB522B"/>
    <w:rsid w:val="00DB62E2"/>
    <w:rsid w:val="00DC0988"/>
    <w:rsid w:val="00DC2259"/>
    <w:rsid w:val="00DC350A"/>
    <w:rsid w:val="00DC39AC"/>
    <w:rsid w:val="00DC4D0D"/>
    <w:rsid w:val="00DC69EF"/>
    <w:rsid w:val="00DC72D0"/>
    <w:rsid w:val="00DC7C34"/>
    <w:rsid w:val="00DC7FC6"/>
    <w:rsid w:val="00DD102E"/>
    <w:rsid w:val="00DD1DD4"/>
    <w:rsid w:val="00DD31C2"/>
    <w:rsid w:val="00DD3B22"/>
    <w:rsid w:val="00DD4581"/>
    <w:rsid w:val="00DD4D6A"/>
    <w:rsid w:val="00DD4E7F"/>
    <w:rsid w:val="00DD587C"/>
    <w:rsid w:val="00DD613C"/>
    <w:rsid w:val="00DD6A0A"/>
    <w:rsid w:val="00DE4DC2"/>
    <w:rsid w:val="00DE64BD"/>
    <w:rsid w:val="00DE6A13"/>
    <w:rsid w:val="00DF0373"/>
    <w:rsid w:val="00DF18FF"/>
    <w:rsid w:val="00DF38D0"/>
    <w:rsid w:val="00DF55D4"/>
    <w:rsid w:val="00DF7190"/>
    <w:rsid w:val="00DF74D1"/>
    <w:rsid w:val="00E0152C"/>
    <w:rsid w:val="00E01A8A"/>
    <w:rsid w:val="00E03AC8"/>
    <w:rsid w:val="00E042CE"/>
    <w:rsid w:val="00E04753"/>
    <w:rsid w:val="00E0612E"/>
    <w:rsid w:val="00E07268"/>
    <w:rsid w:val="00E10E3C"/>
    <w:rsid w:val="00E1304B"/>
    <w:rsid w:val="00E14BAF"/>
    <w:rsid w:val="00E15A7C"/>
    <w:rsid w:val="00E2195F"/>
    <w:rsid w:val="00E226FF"/>
    <w:rsid w:val="00E22824"/>
    <w:rsid w:val="00E26985"/>
    <w:rsid w:val="00E31BC8"/>
    <w:rsid w:val="00E42BB8"/>
    <w:rsid w:val="00E435AE"/>
    <w:rsid w:val="00E43CBE"/>
    <w:rsid w:val="00E466BE"/>
    <w:rsid w:val="00E46964"/>
    <w:rsid w:val="00E51630"/>
    <w:rsid w:val="00E545CD"/>
    <w:rsid w:val="00E559B9"/>
    <w:rsid w:val="00E61803"/>
    <w:rsid w:val="00E662B6"/>
    <w:rsid w:val="00E675D3"/>
    <w:rsid w:val="00E67F9E"/>
    <w:rsid w:val="00E72245"/>
    <w:rsid w:val="00E72AAF"/>
    <w:rsid w:val="00E72B03"/>
    <w:rsid w:val="00E7604E"/>
    <w:rsid w:val="00E77A3C"/>
    <w:rsid w:val="00E84571"/>
    <w:rsid w:val="00E8686E"/>
    <w:rsid w:val="00E86DC4"/>
    <w:rsid w:val="00E87811"/>
    <w:rsid w:val="00E902EA"/>
    <w:rsid w:val="00E90E78"/>
    <w:rsid w:val="00E9127B"/>
    <w:rsid w:val="00E94A3B"/>
    <w:rsid w:val="00E94D12"/>
    <w:rsid w:val="00E962BA"/>
    <w:rsid w:val="00EA1616"/>
    <w:rsid w:val="00EA5966"/>
    <w:rsid w:val="00EA6BCB"/>
    <w:rsid w:val="00EB0EBE"/>
    <w:rsid w:val="00EB3EC0"/>
    <w:rsid w:val="00EB4616"/>
    <w:rsid w:val="00EB5488"/>
    <w:rsid w:val="00EC141F"/>
    <w:rsid w:val="00EC5500"/>
    <w:rsid w:val="00EC56B0"/>
    <w:rsid w:val="00EC7E98"/>
    <w:rsid w:val="00ED08F8"/>
    <w:rsid w:val="00ED1A4F"/>
    <w:rsid w:val="00ED2E31"/>
    <w:rsid w:val="00ED318D"/>
    <w:rsid w:val="00ED3A33"/>
    <w:rsid w:val="00ED4ADC"/>
    <w:rsid w:val="00ED5B77"/>
    <w:rsid w:val="00ED5FC1"/>
    <w:rsid w:val="00EE3658"/>
    <w:rsid w:val="00EE710F"/>
    <w:rsid w:val="00EE7A24"/>
    <w:rsid w:val="00EF13A8"/>
    <w:rsid w:val="00EF1A03"/>
    <w:rsid w:val="00EF4D56"/>
    <w:rsid w:val="00EF5FAD"/>
    <w:rsid w:val="00EF68EC"/>
    <w:rsid w:val="00EF7B30"/>
    <w:rsid w:val="00F02AF0"/>
    <w:rsid w:val="00F0387E"/>
    <w:rsid w:val="00F048F4"/>
    <w:rsid w:val="00F05134"/>
    <w:rsid w:val="00F07496"/>
    <w:rsid w:val="00F10F2D"/>
    <w:rsid w:val="00F13861"/>
    <w:rsid w:val="00F1486F"/>
    <w:rsid w:val="00F149E3"/>
    <w:rsid w:val="00F23519"/>
    <w:rsid w:val="00F24C63"/>
    <w:rsid w:val="00F25235"/>
    <w:rsid w:val="00F269C7"/>
    <w:rsid w:val="00F3022D"/>
    <w:rsid w:val="00F53E97"/>
    <w:rsid w:val="00F54273"/>
    <w:rsid w:val="00F54504"/>
    <w:rsid w:val="00F54BDC"/>
    <w:rsid w:val="00F552A7"/>
    <w:rsid w:val="00F60A6E"/>
    <w:rsid w:val="00F62C31"/>
    <w:rsid w:val="00F64A0A"/>
    <w:rsid w:val="00F74992"/>
    <w:rsid w:val="00F825D0"/>
    <w:rsid w:val="00F840BD"/>
    <w:rsid w:val="00F87FF3"/>
    <w:rsid w:val="00F905D6"/>
    <w:rsid w:val="00F90847"/>
    <w:rsid w:val="00F915B4"/>
    <w:rsid w:val="00F9389D"/>
    <w:rsid w:val="00F95598"/>
    <w:rsid w:val="00FA3641"/>
    <w:rsid w:val="00FA67DE"/>
    <w:rsid w:val="00FA7627"/>
    <w:rsid w:val="00FB0779"/>
    <w:rsid w:val="00FB1DCC"/>
    <w:rsid w:val="00FC1705"/>
    <w:rsid w:val="00FC2D9A"/>
    <w:rsid w:val="00FC33A3"/>
    <w:rsid w:val="00FC399D"/>
    <w:rsid w:val="00FC5251"/>
    <w:rsid w:val="00FD0BE7"/>
    <w:rsid w:val="00FD12D0"/>
    <w:rsid w:val="00FD53EB"/>
    <w:rsid w:val="00FD63AA"/>
    <w:rsid w:val="00FD65F5"/>
    <w:rsid w:val="00FD67C9"/>
    <w:rsid w:val="00FD7603"/>
    <w:rsid w:val="00FE0475"/>
    <w:rsid w:val="00FE17DD"/>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AA9C4-B1CD-4815-B4F5-1C3393E99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8</cp:revision>
  <cp:lastPrinted>2019-02-22T21:46:00Z</cp:lastPrinted>
  <dcterms:created xsi:type="dcterms:W3CDTF">2019-06-05T21:56:00Z</dcterms:created>
  <dcterms:modified xsi:type="dcterms:W3CDTF">2019-06-10T09:43:00Z</dcterms:modified>
</cp:coreProperties>
</file>